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04F1" w14:textId="77777777" w:rsidR="002571AA" w:rsidRDefault="002571AA" w:rsidP="002571AA">
      <w:pPr>
        <w:spacing w:after="64" w:line="259" w:lineRule="auto"/>
        <w:ind w:left="227" w:right="-476" w:firstLine="0"/>
      </w:pPr>
      <w:r>
        <w:rPr>
          <w:noProof/>
          <w:sz w:val="22"/>
        </w:rPr>
        <mc:AlternateContent>
          <mc:Choice Requires="wpg">
            <w:drawing>
              <wp:inline distT="0" distB="0" distL="0" distR="0" wp14:anchorId="526E0944" wp14:editId="62664C3E">
                <wp:extent cx="6867525" cy="6350"/>
                <wp:effectExtent l="0" t="0" r="0" b="0"/>
                <wp:docPr id="15072" name="Group 15072"/>
                <wp:cNvGraphicFramePr/>
                <a:graphic xmlns:a="http://schemas.openxmlformats.org/drawingml/2006/main">
                  <a:graphicData uri="http://schemas.microsoft.com/office/word/2010/wordprocessingGroup">
                    <wpg:wgp>
                      <wpg:cNvGrpSpPr/>
                      <wpg:grpSpPr>
                        <a:xfrm>
                          <a:off x="0" y="0"/>
                          <a:ext cx="6867525" cy="6350"/>
                          <a:chOff x="0" y="0"/>
                          <a:chExt cx="6867525" cy="6350"/>
                        </a:xfrm>
                      </wpg:grpSpPr>
                      <wps:wsp>
                        <wps:cNvPr id="300" name="Shape 300"/>
                        <wps:cNvSpPr/>
                        <wps:spPr>
                          <a:xfrm>
                            <a:off x="0" y="0"/>
                            <a:ext cx="6867525" cy="0"/>
                          </a:xfrm>
                          <a:custGeom>
                            <a:avLst/>
                            <a:gdLst/>
                            <a:ahLst/>
                            <a:cxnLst/>
                            <a:rect l="0" t="0" r="0" b="0"/>
                            <a:pathLst>
                              <a:path w="6867525">
                                <a:moveTo>
                                  <a:pt x="0" y="0"/>
                                </a:moveTo>
                                <a:lnTo>
                                  <a:pt x="68675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73E6A45" id="Group 15072" o:spid="_x0000_s1026" style="width:540.75pt;height:.5pt;mso-position-horizontal-relative:char;mso-position-vertical-relative:line" coordsize="686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">
                <v:shape id="Shape 300" o:spid="_x0000_s1027" style="position:absolute;width:68675;height:0;visibility:visible;mso-wrap-style:square;v-text-anchor:top" coordsize="686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" path="m,l6867525,e" filled="f" strokeweight=".5pt">
                  <v:stroke miterlimit="83231f" joinstyle="miter"/>
                  <v:path arrowok="t" textboxrect="0,0,6867525,0"/>
                </v:shape>
                <w10:anchorlock/>
              </v:group>
            </w:pict>
          </mc:Fallback>
        </mc:AlternateContent>
      </w:r>
    </w:p>
    <w:p w14:paraId="54E67D39" w14:textId="77777777" w:rsidR="002571AA" w:rsidRPr="004641B0" w:rsidRDefault="002571AA" w:rsidP="002571AA">
      <w:pPr>
        <w:pStyle w:val="2Present"/>
      </w:pPr>
      <w:r w:rsidRPr="002571AA">
        <w:rPr>
          <w:rStyle w:val="Heading1Char"/>
          <w:rFonts w:ascii="Calibri" w:eastAsia="Calibri" w:hAnsi="Calibri" w:cs="Calibri"/>
          <w:color w:val="000000"/>
          <w:sz w:val="24"/>
          <w:szCs w:val="24"/>
        </w:rPr>
        <w:t>PRESENT</w:t>
      </w:r>
      <w:r w:rsidRPr="004641B0">
        <w:t xml:space="preserve">:  </w:t>
      </w:r>
    </w:p>
    <w:p w14:paraId="295ECE39" w14:textId="4D9BE411" w:rsidR="002571AA" w:rsidRPr="002571AA" w:rsidRDefault="002571AA" w:rsidP="007D2FA2">
      <w:pPr>
        <w:pStyle w:val="1BodyText"/>
      </w:pPr>
      <w:r w:rsidRPr="002571AA">
        <w:t xml:space="preserve">Cllr </w:t>
      </w:r>
      <w:r w:rsidRPr="002571AA">
        <w:rPr>
          <w:b/>
          <w:bCs/>
        </w:rPr>
        <w:t>Elkins</w:t>
      </w:r>
      <w:r w:rsidRPr="002571AA">
        <w:t xml:space="preserve">, Cllr </w:t>
      </w:r>
      <w:r w:rsidRPr="002571AA">
        <w:rPr>
          <w:b/>
          <w:bCs/>
        </w:rPr>
        <w:t>Maxey</w:t>
      </w:r>
      <w:r w:rsidR="00464AAE">
        <w:t xml:space="preserve">, Cllr </w:t>
      </w:r>
      <w:r w:rsidR="00464AAE" w:rsidRPr="00464AAE">
        <w:rPr>
          <w:b/>
          <w:bCs/>
        </w:rPr>
        <w:t>Slade</w:t>
      </w:r>
      <w:r w:rsidR="00464AAE">
        <w:t xml:space="preserve"> &amp; </w:t>
      </w:r>
      <w:r w:rsidRPr="002571AA">
        <w:t xml:space="preserve">Cllr </w:t>
      </w:r>
      <w:r w:rsidRPr="002571AA">
        <w:rPr>
          <w:b/>
          <w:bCs/>
        </w:rPr>
        <w:t>Tebbs</w:t>
      </w:r>
      <w:r w:rsidRPr="002571AA">
        <w:t xml:space="preserve"> </w:t>
      </w:r>
    </w:p>
    <w:p w14:paraId="351A245E" w14:textId="77777777" w:rsidR="002571AA" w:rsidRDefault="002571AA" w:rsidP="002571AA">
      <w:pPr>
        <w:pStyle w:val="2Present"/>
      </w:pPr>
      <w:r>
        <w:rPr>
          <w:u w:color="000000"/>
        </w:rPr>
        <w:t>ALSO IN ATTENDANCE:</w:t>
      </w:r>
      <w:r>
        <w:t xml:space="preserve">  </w:t>
      </w:r>
    </w:p>
    <w:p w14:paraId="46F204D0" w14:textId="6F14675A" w:rsidR="002571AA" w:rsidRPr="002571AA" w:rsidRDefault="0041478B" w:rsidP="007D2FA2">
      <w:pPr>
        <w:pStyle w:val="1BodyText"/>
      </w:pPr>
      <w:r>
        <w:t>M</w:t>
      </w:r>
      <w:r w:rsidR="002571AA" w:rsidRPr="002571AA">
        <w:t xml:space="preserve"> </w:t>
      </w:r>
      <w:r w:rsidR="002571AA" w:rsidRPr="002571AA">
        <w:rPr>
          <w:b/>
          <w:bCs/>
        </w:rPr>
        <w:t>Harrington</w:t>
      </w:r>
      <w:r w:rsidR="002571AA" w:rsidRPr="002571AA">
        <w:t xml:space="preserve"> (</w:t>
      </w:r>
      <w:r>
        <w:t>Proper Officer</w:t>
      </w:r>
      <w:r w:rsidR="002571AA" w:rsidRPr="002571AA">
        <w:t xml:space="preserve">)  </w:t>
      </w:r>
    </w:p>
    <w:p w14:paraId="4DAF7129" w14:textId="77777777" w:rsidR="002571AA" w:rsidRDefault="002571AA" w:rsidP="002571AA">
      <w:pPr>
        <w:pStyle w:val="2Present"/>
      </w:pPr>
      <w:r>
        <w:rPr>
          <w:u w:color="000000"/>
        </w:rPr>
        <w:t>ABSENT:</w:t>
      </w:r>
      <w:r>
        <w:t xml:space="preserve">  </w:t>
      </w:r>
    </w:p>
    <w:p w14:paraId="5E950450" w14:textId="0CFDEFAB" w:rsidR="002571AA" w:rsidRDefault="002571AA" w:rsidP="007D2FA2">
      <w:pPr>
        <w:pStyle w:val="1BodyText"/>
      </w:pPr>
      <w:r>
        <w:rPr>
          <w:noProof/>
          <w:sz w:val="22"/>
        </w:rPr>
        <mc:AlternateContent>
          <mc:Choice Requires="wpg">
            <w:drawing>
              <wp:anchor distT="0" distB="0" distL="114300" distR="114300" simplePos="0" relativeHeight="251659264" behindDoc="0" locked="0" layoutInCell="1" allowOverlap="1" wp14:anchorId="0987DEDD" wp14:editId="3C7D6CD2">
                <wp:simplePos x="0" y="0"/>
                <wp:positionH relativeFrom="column">
                  <wp:posOffset>140335</wp:posOffset>
                </wp:positionH>
                <wp:positionV relativeFrom="paragraph">
                  <wp:posOffset>207433</wp:posOffset>
                </wp:positionV>
                <wp:extent cx="6867525" cy="6350"/>
                <wp:effectExtent l="0" t="0" r="0" b="0"/>
                <wp:wrapSquare wrapText="bothSides"/>
                <wp:docPr id="15073" name="Group 15073"/>
                <wp:cNvGraphicFramePr/>
                <a:graphic xmlns:a="http://schemas.openxmlformats.org/drawingml/2006/main">
                  <a:graphicData uri="http://schemas.microsoft.com/office/word/2010/wordprocessingGroup">
                    <wpg:wgp>
                      <wpg:cNvGrpSpPr/>
                      <wpg:grpSpPr>
                        <a:xfrm>
                          <a:off x="0" y="0"/>
                          <a:ext cx="6867525" cy="6350"/>
                          <a:chOff x="0" y="0"/>
                          <a:chExt cx="6867525" cy="6350"/>
                        </a:xfrm>
                      </wpg:grpSpPr>
                      <wps:wsp>
                        <wps:cNvPr id="301" name="Shape 301"/>
                        <wps:cNvSpPr/>
                        <wps:spPr>
                          <a:xfrm>
                            <a:off x="0" y="0"/>
                            <a:ext cx="6867525" cy="0"/>
                          </a:xfrm>
                          <a:custGeom>
                            <a:avLst/>
                            <a:gdLst/>
                            <a:ahLst/>
                            <a:cxnLst/>
                            <a:rect l="0" t="0" r="0" b="0"/>
                            <a:pathLst>
                              <a:path w="6867525">
                                <a:moveTo>
                                  <a:pt x="0" y="0"/>
                                </a:moveTo>
                                <a:lnTo>
                                  <a:pt x="68675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6F84793" id="Group 15073" o:spid="_x0000_s1026" style="position:absolute;margin-left:11.05pt;margin-top:16.35pt;width:540.75pt;height:.5pt;z-index:251659264" coordsize="6867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">
                <v:shape id="Shape 301" o:spid="_x0000_s1027" style="position:absolute;width:68675;height:0;visibility:visible;mso-wrap-style:square;v-text-anchor:top" coordsize="6867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" path="m,l6867525,e" filled="f" strokeweight=".5pt">
                  <v:stroke miterlimit="83231f" joinstyle="miter"/>
                  <v:path arrowok="t" textboxrect="0,0,6867525,0"/>
                </v:shape>
                <w10:wrap type="square"/>
              </v:group>
            </w:pict>
          </mc:Fallback>
        </mc:AlternateContent>
      </w:r>
      <w:r w:rsidR="00804EBB" w:rsidRPr="00804EBB">
        <w:t xml:space="preserve"> </w:t>
      </w:r>
      <w:r w:rsidR="007238FC">
        <w:t xml:space="preserve">Cllr </w:t>
      </w:r>
      <w:r w:rsidR="007238FC" w:rsidRPr="007238FC">
        <w:rPr>
          <w:b/>
          <w:bCs/>
        </w:rPr>
        <w:t>Walls</w:t>
      </w:r>
    </w:p>
    <w:p w14:paraId="15D369C6" w14:textId="77777777" w:rsidR="002571AA" w:rsidRDefault="002571AA" w:rsidP="002571AA">
      <w:pPr>
        <w:spacing w:after="0" w:line="259" w:lineRule="auto"/>
        <w:ind w:left="219" w:right="-468" w:firstLine="0"/>
      </w:pPr>
      <w:r>
        <w:t xml:space="preserve"> </w:t>
      </w:r>
    </w:p>
    <w:p w14:paraId="6A8D9C4E" w14:textId="77777777" w:rsidR="002571AA" w:rsidRDefault="002571AA" w:rsidP="002571AA">
      <w:pPr>
        <w:pStyle w:val="2Present"/>
      </w:pPr>
      <w:r>
        <w:rPr>
          <w:u w:color="000000"/>
        </w:rPr>
        <w:t>PUBLIC SESSION</w:t>
      </w:r>
      <w:r>
        <w:t xml:space="preserve"> </w:t>
      </w:r>
    </w:p>
    <w:p w14:paraId="16A46958" w14:textId="3D4B636B" w:rsidR="00274637" w:rsidRPr="00274637" w:rsidRDefault="00274637" w:rsidP="007D2FA2">
      <w:pPr>
        <w:pStyle w:val="1BodyText"/>
      </w:pPr>
      <w:r w:rsidRPr="007D2FA2">
        <w:t>One</w:t>
      </w:r>
      <w:r w:rsidRPr="00274637">
        <w:t xml:space="preserve"> member of public was present to watch the proceedings. </w:t>
      </w:r>
    </w:p>
    <w:p w14:paraId="3C6A21EC" w14:textId="618B9A09" w:rsidR="00274637" w:rsidRDefault="00274637" w:rsidP="007D2FA2">
      <w:pPr>
        <w:pStyle w:val="1BodyText"/>
      </w:pPr>
      <w:r w:rsidRPr="00274637">
        <w:t xml:space="preserve">It was noted the meeting is being recorded to aid with minute taking. </w:t>
      </w:r>
    </w:p>
    <w:p w14:paraId="38D8A304" w14:textId="49FB1665" w:rsidR="002571AA" w:rsidRDefault="002571AA" w:rsidP="001C163F">
      <w:pPr>
        <w:pStyle w:val="1ItemTitle"/>
      </w:pPr>
      <w:r w:rsidRPr="003027AE">
        <w:t xml:space="preserve">DECLARATIONS OF </w:t>
      </w:r>
      <w:r w:rsidRPr="007D2FA2">
        <w:t>INTEREST</w:t>
      </w:r>
      <w:r w:rsidRPr="003027AE">
        <w:t xml:space="preserve"> AND DISPENSATIONS RELATING TO ITEMS ON THE AGENDA</w:t>
      </w:r>
      <w:r>
        <w:t>.</w:t>
      </w:r>
    </w:p>
    <w:p w14:paraId="69F29AB4" w14:textId="0F749CAA" w:rsidR="002571AA" w:rsidRPr="005C71CA" w:rsidRDefault="002571AA" w:rsidP="007D2FA2">
      <w:pPr>
        <w:pStyle w:val="1BodyText"/>
        <w:numPr>
          <w:ilvl w:val="2"/>
          <w:numId w:val="1"/>
        </w:numPr>
        <w:ind w:left="1418" w:hanging="1276"/>
      </w:pPr>
      <w:r w:rsidRPr="005C71CA">
        <w:t>No declaration was made. NB</w:t>
      </w:r>
      <w:r w:rsidR="003B3834">
        <w:t>:</w:t>
      </w:r>
      <w:r w:rsidRPr="005C71CA">
        <w:t xml:space="preserve"> this does not preclude any later declarations. </w:t>
      </w:r>
    </w:p>
    <w:p w14:paraId="1B25EBD2" w14:textId="77777777" w:rsidR="002571AA" w:rsidRPr="005C71CA" w:rsidRDefault="002571AA" w:rsidP="007D2FA2">
      <w:pPr>
        <w:pStyle w:val="1BodyText"/>
        <w:numPr>
          <w:ilvl w:val="2"/>
          <w:numId w:val="1"/>
        </w:numPr>
        <w:ind w:left="1418" w:hanging="1276"/>
      </w:pPr>
      <w:r w:rsidRPr="005C71CA">
        <w:t xml:space="preserve">No dispensation was requested. </w:t>
      </w:r>
    </w:p>
    <w:p w14:paraId="6AFD7971" w14:textId="0AEAF0F4" w:rsidR="002571AA" w:rsidRDefault="002571AA" w:rsidP="001C163F">
      <w:pPr>
        <w:pStyle w:val="1ItemTitle"/>
      </w:pPr>
      <w:r>
        <w:t>APOLOGIES FOR ABSENCE.</w:t>
      </w:r>
    </w:p>
    <w:p w14:paraId="2EDF67EF" w14:textId="41DE0C04" w:rsidR="006754A3" w:rsidRDefault="006754A3" w:rsidP="007D2FA2">
      <w:pPr>
        <w:pStyle w:val="1BodyText"/>
      </w:pPr>
      <w:r>
        <w:t>Apologise were received from Cllr Walls for personal reasons. It was noted the quorum for the committee is three.</w:t>
      </w:r>
    </w:p>
    <w:p w14:paraId="481B9D52" w14:textId="2311E66B" w:rsidR="00E24F20" w:rsidRDefault="00E24F20" w:rsidP="001C163F">
      <w:pPr>
        <w:pStyle w:val="1ItemTitle"/>
      </w:pPr>
      <w:r>
        <w:t>PREVIOUS MINUTES</w:t>
      </w:r>
    </w:p>
    <w:p w14:paraId="137B6862" w14:textId="710472F2" w:rsidR="00C12B4B" w:rsidRDefault="00C12B4B" w:rsidP="007D2FA2">
      <w:pPr>
        <w:pStyle w:val="1BodyText"/>
        <w:tabs>
          <w:tab w:val="left" w:pos="5670"/>
        </w:tabs>
      </w:pPr>
      <w:r>
        <w:t>Propose Elkins</w:t>
      </w:r>
      <w:r w:rsidR="00EA7B75">
        <w:tab/>
      </w:r>
      <w:r>
        <w:t>Second Tebbs</w:t>
      </w:r>
    </w:p>
    <w:p w14:paraId="72FC4546" w14:textId="55ABBF45" w:rsidR="001F44F9" w:rsidRDefault="001F44F9" w:rsidP="007D2FA2">
      <w:pPr>
        <w:pStyle w:val="1BodyText"/>
      </w:pPr>
      <w:r w:rsidRPr="002F75F9">
        <w:rPr>
          <w:b/>
          <w:bCs/>
        </w:rPr>
        <w:t>RESOLVED</w:t>
      </w:r>
      <w:r w:rsidR="008A5D22">
        <w:rPr>
          <w:b/>
          <w:bCs/>
        </w:rPr>
        <w:t>/ACTION</w:t>
      </w:r>
      <w:r>
        <w:t>: The minutes from the Finance and Governance Committee meeting held on 23</w:t>
      </w:r>
      <w:r w:rsidRPr="002F75F9">
        <w:rPr>
          <w:vertAlign w:val="superscript"/>
        </w:rPr>
        <w:t>rd</w:t>
      </w:r>
      <w:r>
        <w:t xml:space="preserve"> June 2026 were approved and signed as a correct record the meeting.</w:t>
      </w:r>
      <w:r w:rsidRPr="002F75F9">
        <w:t xml:space="preserve"> </w:t>
      </w:r>
      <w:r>
        <w:t>(LGA 1972, S</w:t>
      </w:r>
      <w:r w:rsidR="007D2FA2">
        <w:t>ch</w:t>
      </w:r>
      <w:r>
        <w:t xml:space="preserve">12, </w:t>
      </w:r>
      <w:r w:rsidR="007D2FA2">
        <w:t>p</w:t>
      </w:r>
      <w:r>
        <w:t xml:space="preserve"> 41(1)</w:t>
      </w:r>
      <w:r w:rsidR="006B3D01">
        <w:t>).</w:t>
      </w:r>
      <w:r w:rsidR="008A5D22">
        <w:t xml:space="preserve"> Proper Officer to place a copy of the minutes in the library. </w:t>
      </w:r>
    </w:p>
    <w:p w14:paraId="51CAF143" w14:textId="796BD511" w:rsidR="00E24F20" w:rsidRDefault="00E24F20" w:rsidP="001C163F">
      <w:pPr>
        <w:pStyle w:val="1ItemTitle"/>
      </w:pPr>
      <w:r>
        <w:t>MONTHLY FINANCE</w:t>
      </w:r>
    </w:p>
    <w:p w14:paraId="4E0394D8" w14:textId="77777777" w:rsidR="00DA3937" w:rsidRDefault="00DA3937" w:rsidP="007D2FA2">
      <w:pPr>
        <w:pStyle w:val="1BodyText"/>
        <w:numPr>
          <w:ilvl w:val="0"/>
          <w:numId w:val="3"/>
        </w:numPr>
        <w:ind w:left="1418" w:hanging="1276"/>
      </w:pPr>
      <w:r>
        <w:t>A copy of the recent monthly expenditure was submitted before the meeting. See Appendix A</w:t>
      </w:r>
    </w:p>
    <w:p w14:paraId="7A720DEA" w14:textId="32519EC1" w:rsidR="00DA3937" w:rsidRDefault="00DA3937" w:rsidP="006B3D01">
      <w:pPr>
        <w:pStyle w:val="1BodyText"/>
        <w:tabs>
          <w:tab w:val="left" w:pos="5670"/>
        </w:tabs>
      </w:pPr>
      <w:r>
        <w:t xml:space="preserve">Proposed Cllr </w:t>
      </w:r>
      <w:r w:rsidR="00DC0AAA">
        <w:t>Slade</w:t>
      </w:r>
      <w:r>
        <w:tab/>
        <w:t xml:space="preserve">Seconded Cllr </w:t>
      </w:r>
      <w:r w:rsidR="00DC0AAA">
        <w:t>Maxey</w:t>
      </w:r>
      <w:r>
        <w:t xml:space="preserve"> </w:t>
      </w:r>
    </w:p>
    <w:p w14:paraId="719686E8" w14:textId="0DEEB924" w:rsidR="00E24F20" w:rsidRDefault="00DA3937" w:rsidP="00374D0A">
      <w:pPr>
        <w:pStyle w:val="1BodyText"/>
        <w:spacing w:after="120"/>
        <w:ind w:left="1417"/>
      </w:pPr>
      <w:r w:rsidRPr="006B3D01">
        <w:rPr>
          <w:b/>
          <w:bCs/>
        </w:rPr>
        <w:t>RESOLVED / ACTION:</w:t>
      </w:r>
      <w:r>
        <w:t xml:space="preserve"> Monthly expenditure of £</w:t>
      </w:r>
      <w:r w:rsidR="00374D0A" w:rsidRPr="00374D0A">
        <w:t>592.88</w:t>
      </w:r>
      <w:r>
        <w:t xml:space="preserve"> </w:t>
      </w:r>
      <w:r w:rsidR="00374D0A">
        <w:t xml:space="preserve">Inc </w:t>
      </w:r>
      <w:r>
        <w:t xml:space="preserve">VAT was approved. Proper Officer to process payments. </w:t>
      </w:r>
    </w:p>
    <w:p w14:paraId="36C25DE1" w14:textId="6B035BD6" w:rsidR="00E24F20" w:rsidRDefault="00E24F20" w:rsidP="00C82CA6">
      <w:pPr>
        <w:pStyle w:val="1BodyText"/>
        <w:spacing w:after="120"/>
        <w:ind w:hanging="1276"/>
      </w:pPr>
      <w:r>
        <w:t>b.</w:t>
      </w:r>
      <w:r>
        <w:tab/>
      </w:r>
      <w:r w:rsidR="00374D0A">
        <w:t xml:space="preserve">No </w:t>
      </w:r>
      <w:r>
        <w:t>income</w:t>
      </w:r>
      <w:r w:rsidR="00374D0A">
        <w:t xml:space="preserve"> was noted </w:t>
      </w:r>
    </w:p>
    <w:p w14:paraId="59985448" w14:textId="662CE591" w:rsidR="00E24F20" w:rsidRDefault="00E24F20" w:rsidP="00C82CA6">
      <w:pPr>
        <w:pStyle w:val="1BodyText"/>
        <w:spacing w:after="120"/>
        <w:ind w:hanging="1276"/>
      </w:pPr>
      <w:r>
        <w:t>c.</w:t>
      </w:r>
      <w:r>
        <w:tab/>
      </w:r>
      <w:r w:rsidR="00C82CA6">
        <w:t xml:space="preserve">A bank balance of </w:t>
      </w:r>
      <w:r w:rsidR="003C3D76">
        <w:t>£</w:t>
      </w:r>
      <w:r w:rsidR="003C3D76" w:rsidRPr="003C3D76">
        <w:t>132</w:t>
      </w:r>
      <w:r w:rsidR="003C3D76">
        <w:t>,</w:t>
      </w:r>
      <w:r w:rsidR="003C3D76" w:rsidRPr="003C3D76">
        <w:t>394.58</w:t>
      </w:r>
      <w:r w:rsidR="003C3D76">
        <w:t xml:space="preserve"> was noted. </w:t>
      </w:r>
      <w:r w:rsidR="00891AEC">
        <w:t xml:space="preserve"> </w:t>
      </w:r>
    </w:p>
    <w:p w14:paraId="58A721DA" w14:textId="29B01FF8" w:rsidR="00A914F2" w:rsidRDefault="00E24F20" w:rsidP="00A914F2">
      <w:pPr>
        <w:pStyle w:val="1BodyText"/>
        <w:ind w:hanging="1276"/>
      </w:pPr>
      <w:r>
        <w:t>d.</w:t>
      </w:r>
      <w:r>
        <w:tab/>
      </w:r>
      <w:r w:rsidR="00A914F2" w:rsidRPr="00A914F2">
        <w:t>The bank reconciliation was reviewed, confirming that the accounting records reconciled with the bank statement, and was noted and signed by the Meeting Chairman.</w:t>
      </w:r>
    </w:p>
    <w:p w14:paraId="72A43042" w14:textId="77D244D2" w:rsidR="00E24F20" w:rsidRDefault="00E24F20" w:rsidP="001C163F">
      <w:pPr>
        <w:pStyle w:val="1ItemTitle"/>
      </w:pPr>
      <w:r>
        <w:t>BUDGET 2026-27</w:t>
      </w:r>
    </w:p>
    <w:p w14:paraId="6591F308" w14:textId="6CF80717" w:rsidR="00A822CC" w:rsidRDefault="007C0F9B" w:rsidP="007D2FA2">
      <w:pPr>
        <w:pStyle w:val="1BodyText"/>
      </w:pPr>
      <w:r w:rsidRPr="007C0F9B">
        <w:t>It was noted that the Full Council Chairman and the Meeting Chairman had requested that this item be postponed allowing further work to be undertaken on the report. It was further noted that the Proper Officer and Cllr Maxey are due to meet next week to discuss the report, with the intention of submitting it to Full Council for consideration at a meeting in late Jul</w:t>
      </w:r>
      <w:r w:rsidR="007C4C5F">
        <w:t xml:space="preserve">y. </w:t>
      </w:r>
    </w:p>
    <w:p w14:paraId="2BDED13A" w14:textId="77777777" w:rsidR="007C0F9B" w:rsidRDefault="007C0F9B" w:rsidP="007D2FA2">
      <w:pPr>
        <w:pStyle w:val="1BodyText"/>
      </w:pPr>
    </w:p>
    <w:p w14:paraId="5D1B3BB9" w14:textId="24BC8968" w:rsidR="00350D00" w:rsidRDefault="00350D00" w:rsidP="00BC583B">
      <w:pPr>
        <w:pStyle w:val="1BodyText"/>
        <w:tabs>
          <w:tab w:val="left" w:pos="1418"/>
        </w:tabs>
      </w:pPr>
      <w:r w:rsidRPr="007C4C5F">
        <w:rPr>
          <w:b/>
          <w:bCs/>
        </w:rPr>
        <w:t>ACTION</w:t>
      </w:r>
      <w:r>
        <w:t xml:space="preserve">: </w:t>
      </w:r>
      <w:r w:rsidR="00BC583B" w:rsidRPr="00BC583B">
        <w:t>The Proper Officer to include the Budget Report on the agenda for the Full Council meeting on 20</w:t>
      </w:r>
      <w:r w:rsidR="00BC583B" w:rsidRPr="00BC583B">
        <w:rPr>
          <w:vertAlign w:val="superscript"/>
        </w:rPr>
        <w:t>th</w:t>
      </w:r>
      <w:r w:rsidR="00BC583B">
        <w:t xml:space="preserve"> </w:t>
      </w:r>
      <w:r w:rsidR="00BC583B" w:rsidRPr="00BC583B">
        <w:t>July. The Proper Officer to also add an action to the Action Log to obtain a formal agreement from Poole Town Council regarding items previously shared between the former councils that have since transferred to Poole Town Council, including the Mayoral Regalia and the private registration number.</w:t>
      </w:r>
    </w:p>
    <w:p w14:paraId="24401371" w14:textId="77777777" w:rsidR="00135A1A" w:rsidRDefault="00135A1A" w:rsidP="007D2FA2">
      <w:pPr>
        <w:pStyle w:val="1BodyText"/>
      </w:pPr>
    </w:p>
    <w:p w14:paraId="4DF5FE51" w14:textId="77777777" w:rsidR="00135A1A" w:rsidRDefault="00135A1A" w:rsidP="007D2FA2">
      <w:pPr>
        <w:pStyle w:val="1BodyText"/>
      </w:pPr>
    </w:p>
    <w:p w14:paraId="7CAB61A6" w14:textId="77777777" w:rsidR="00135A1A" w:rsidRDefault="00135A1A" w:rsidP="007D2FA2">
      <w:pPr>
        <w:pStyle w:val="1BodyText"/>
      </w:pPr>
    </w:p>
    <w:p w14:paraId="5E8B5EC4" w14:textId="77777777" w:rsidR="00135A1A" w:rsidRDefault="00135A1A" w:rsidP="007D2FA2">
      <w:pPr>
        <w:pStyle w:val="1BodyText"/>
      </w:pPr>
    </w:p>
    <w:p w14:paraId="02687B3F" w14:textId="77777777" w:rsidR="00135A1A" w:rsidRDefault="00135A1A" w:rsidP="007D2FA2">
      <w:pPr>
        <w:pStyle w:val="1BodyText"/>
      </w:pPr>
    </w:p>
    <w:p w14:paraId="61E12287" w14:textId="71C8DB57" w:rsidR="00E24F20" w:rsidRDefault="00E24F20" w:rsidP="001C163F">
      <w:pPr>
        <w:pStyle w:val="1ItemTitle"/>
      </w:pPr>
      <w:r>
        <w:t xml:space="preserve">POLICIES &amp; RISK ASSESSMENTS. </w:t>
      </w:r>
    </w:p>
    <w:p w14:paraId="14F68BE2" w14:textId="2F1B55DE" w:rsidR="00E24F20" w:rsidRDefault="00E24F20" w:rsidP="007D2FA2">
      <w:pPr>
        <w:pStyle w:val="1BodyText"/>
      </w:pPr>
      <w:r>
        <w:t xml:space="preserve">To </w:t>
      </w:r>
      <w:r w:rsidR="004B60E0">
        <w:t xml:space="preserve">copy of the following policies were submitted before the meeting and </w:t>
      </w:r>
      <w:r>
        <w:t>discuss</w:t>
      </w:r>
      <w:r w:rsidR="004B60E0">
        <w:t>ed</w:t>
      </w:r>
      <w:r w:rsidR="00D60EDB">
        <w:t xml:space="preserve"> </w:t>
      </w:r>
    </w:p>
    <w:p w14:paraId="516113B9" w14:textId="20780DD4" w:rsidR="00E24F20" w:rsidRDefault="00E24F20" w:rsidP="004B60E0">
      <w:pPr>
        <w:pStyle w:val="1BodyText"/>
        <w:numPr>
          <w:ilvl w:val="0"/>
          <w:numId w:val="4"/>
        </w:numPr>
        <w:ind w:left="1418" w:hanging="1276"/>
      </w:pPr>
      <w:r>
        <w:t>Allotment Tenancy Agreement</w:t>
      </w:r>
      <w:r w:rsidR="0082695E">
        <w:t xml:space="preserve">. </w:t>
      </w:r>
    </w:p>
    <w:p w14:paraId="2E91C8CF" w14:textId="5548F7BD" w:rsidR="00B110DA" w:rsidRDefault="00B110DA" w:rsidP="004B60E0">
      <w:pPr>
        <w:pStyle w:val="1BodyText"/>
        <w:tabs>
          <w:tab w:val="left" w:pos="5670"/>
        </w:tabs>
      </w:pPr>
      <w:r>
        <w:t xml:space="preserve">Propose </w:t>
      </w:r>
      <w:r w:rsidR="004B60E0">
        <w:t>Cllr Maxey</w:t>
      </w:r>
      <w:r w:rsidR="004B60E0">
        <w:tab/>
      </w:r>
      <w:r>
        <w:t xml:space="preserve">Second </w:t>
      </w:r>
      <w:r w:rsidR="004B60E0">
        <w:t xml:space="preserve">Cllr </w:t>
      </w:r>
      <w:r>
        <w:t>Tebb</w:t>
      </w:r>
      <w:r w:rsidR="004B60E0">
        <w:t>s</w:t>
      </w:r>
    </w:p>
    <w:p w14:paraId="368AC93C" w14:textId="75B550C8" w:rsidR="00AE6CCD" w:rsidRDefault="004B60E0" w:rsidP="004B60E0">
      <w:pPr>
        <w:pStyle w:val="1BodyText"/>
        <w:spacing w:after="120"/>
        <w:ind w:left="1417"/>
      </w:pPr>
      <w:r w:rsidRPr="004B60E0">
        <w:rPr>
          <w:b/>
          <w:bCs/>
        </w:rPr>
        <w:t>RESOLVED</w:t>
      </w:r>
      <w:r>
        <w:rPr>
          <w:b/>
          <w:bCs/>
        </w:rPr>
        <w:t xml:space="preserve"> / ACTION</w:t>
      </w:r>
      <w:r>
        <w:t xml:space="preserve">: To approve the Allotment Tenancy Agreement as submitted. Proper Officer to publish the agreement. </w:t>
      </w:r>
    </w:p>
    <w:p w14:paraId="143E8A02" w14:textId="2B04E08A" w:rsidR="00E24F20" w:rsidRDefault="00E24F20" w:rsidP="004B60E0">
      <w:pPr>
        <w:pStyle w:val="1BodyText"/>
        <w:numPr>
          <w:ilvl w:val="0"/>
          <w:numId w:val="4"/>
        </w:numPr>
        <w:ind w:left="1418" w:hanging="1276"/>
      </w:pPr>
      <w:r>
        <w:t>Standing Orders</w:t>
      </w:r>
      <w:r w:rsidR="00B110DA">
        <w:t>.</w:t>
      </w:r>
    </w:p>
    <w:p w14:paraId="03966EC7" w14:textId="71F3C966" w:rsidR="004B60E0" w:rsidRDefault="004B60E0" w:rsidP="004B60E0">
      <w:pPr>
        <w:pStyle w:val="1BodyText"/>
        <w:tabs>
          <w:tab w:val="left" w:pos="5670"/>
        </w:tabs>
        <w:ind w:firstLine="0"/>
      </w:pPr>
      <w:r>
        <w:t>Propose Cllr Elkins</w:t>
      </w:r>
      <w:r>
        <w:tab/>
        <w:t>Second Cllr Slade</w:t>
      </w:r>
    </w:p>
    <w:p w14:paraId="23FF7622" w14:textId="2B96E963" w:rsidR="008A745D" w:rsidRDefault="004B60E0" w:rsidP="00430213">
      <w:pPr>
        <w:pStyle w:val="1BodyText"/>
        <w:spacing w:after="120"/>
        <w:ind w:firstLine="0"/>
      </w:pPr>
      <w:r w:rsidRPr="004B60E0">
        <w:rPr>
          <w:b/>
          <w:bCs/>
        </w:rPr>
        <w:t>RESOLVED</w:t>
      </w:r>
      <w:r>
        <w:rPr>
          <w:b/>
          <w:bCs/>
        </w:rPr>
        <w:t xml:space="preserve"> / ACTION</w:t>
      </w:r>
      <w:r>
        <w:t xml:space="preserve">: To approve the </w:t>
      </w:r>
      <w:r w:rsidR="00430213">
        <w:t xml:space="preserve">new Standing Order number 27. </w:t>
      </w:r>
      <w:r>
        <w:t xml:space="preserve">Proper Officer to publish. </w:t>
      </w:r>
    </w:p>
    <w:p w14:paraId="3E41347C" w14:textId="4EAB401C" w:rsidR="00E24F20" w:rsidRDefault="00E24F20" w:rsidP="001C163F">
      <w:pPr>
        <w:pStyle w:val="1ItemTitle"/>
      </w:pPr>
      <w:r>
        <w:t>CORRESPONDENCE</w:t>
      </w:r>
    </w:p>
    <w:p w14:paraId="66875701" w14:textId="617E368F" w:rsidR="00E24F20" w:rsidRDefault="00430213" w:rsidP="007D2FA2">
      <w:pPr>
        <w:pStyle w:val="1BodyText"/>
      </w:pPr>
      <w:r>
        <w:t xml:space="preserve">No further </w:t>
      </w:r>
      <w:r w:rsidR="00E24F20">
        <w:t xml:space="preserve">correspondence </w:t>
      </w:r>
      <w:r>
        <w:t xml:space="preserve">was discussed. </w:t>
      </w:r>
      <w:r w:rsidR="00E24F20">
        <w:t xml:space="preserve"> </w:t>
      </w:r>
    </w:p>
    <w:p w14:paraId="7121B905" w14:textId="7E48836B" w:rsidR="00E24F20" w:rsidRDefault="00E24F20" w:rsidP="001C163F">
      <w:pPr>
        <w:pStyle w:val="1ItemTitle"/>
      </w:pPr>
      <w:r>
        <w:t xml:space="preserve">NEXT MEETING. </w:t>
      </w:r>
    </w:p>
    <w:p w14:paraId="35C3F817" w14:textId="60079A7E" w:rsidR="00E24F20" w:rsidRDefault="00E24F20" w:rsidP="00430213">
      <w:pPr>
        <w:pStyle w:val="1BodyText"/>
        <w:ind w:hanging="1276"/>
      </w:pPr>
      <w:r>
        <w:t>a.</w:t>
      </w:r>
      <w:r>
        <w:tab/>
      </w:r>
      <w:r w:rsidR="00430213">
        <w:t>No i</w:t>
      </w:r>
      <w:r>
        <w:t>tems for the next meeting agenda</w:t>
      </w:r>
      <w:r w:rsidR="00430213">
        <w:t xml:space="preserve"> were discussed. </w:t>
      </w:r>
    </w:p>
    <w:p w14:paraId="6EB0C700" w14:textId="36F91825" w:rsidR="002571AA" w:rsidRDefault="00E24F20" w:rsidP="00430213">
      <w:pPr>
        <w:pStyle w:val="1BodyText"/>
        <w:ind w:hanging="1276"/>
      </w:pPr>
      <w:r>
        <w:t>b.</w:t>
      </w:r>
      <w:r>
        <w:tab/>
      </w:r>
      <w:r w:rsidR="00A51C6E">
        <w:t>Next meeting: 25</w:t>
      </w:r>
      <w:r w:rsidR="00A51C6E" w:rsidRPr="006F2202">
        <w:rPr>
          <w:vertAlign w:val="superscript"/>
        </w:rPr>
        <w:t>th</w:t>
      </w:r>
      <w:r w:rsidR="00A51C6E">
        <w:t xml:space="preserve"> August 2026, 1</w:t>
      </w:r>
      <w:r w:rsidR="00192A10">
        <w:t>5.45</w:t>
      </w:r>
      <w:r w:rsidR="00A51C6E">
        <w:t xml:space="preserve"> St John’s Church NorthReach Annex.</w:t>
      </w:r>
    </w:p>
    <w:p w14:paraId="27FF825A" w14:textId="77777777" w:rsidR="00430213" w:rsidRDefault="00430213" w:rsidP="00430213">
      <w:pPr>
        <w:pStyle w:val="1BodyText"/>
        <w:ind w:hanging="1276"/>
      </w:pPr>
    </w:p>
    <w:p w14:paraId="65CA8F90" w14:textId="5059CCBF" w:rsidR="008F7540" w:rsidRDefault="002571AA" w:rsidP="007D2FA2">
      <w:pPr>
        <w:pStyle w:val="1BodyText"/>
        <w:rPr>
          <w:color w:val="EE0000"/>
        </w:rPr>
      </w:pPr>
      <w:r w:rsidRPr="00670BDE">
        <w:t xml:space="preserve">The meeting </w:t>
      </w:r>
      <w:r w:rsidRPr="00430213">
        <w:rPr>
          <w:color w:val="000000" w:themeColor="text1"/>
        </w:rPr>
        <w:t>ended at 1</w:t>
      </w:r>
      <w:r w:rsidR="00192A10" w:rsidRPr="00430213">
        <w:rPr>
          <w:color w:val="000000" w:themeColor="text1"/>
        </w:rPr>
        <w:t>6.27</w:t>
      </w:r>
    </w:p>
    <w:p w14:paraId="5165ED0E" w14:textId="77777777" w:rsidR="00F739FC" w:rsidRDefault="00F739FC" w:rsidP="007D2FA2">
      <w:pPr>
        <w:pStyle w:val="1BodyText"/>
      </w:pPr>
    </w:p>
    <w:p w14:paraId="27502951" w14:textId="3E5F3980" w:rsidR="00F739FC" w:rsidRDefault="00F739FC" w:rsidP="007D2FA2">
      <w:pPr>
        <w:pStyle w:val="1BodyText"/>
      </w:pPr>
    </w:p>
    <w:p w14:paraId="64606107" w14:textId="06DF7DFB" w:rsidR="00F739FC" w:rsidRDefault="00546E1F" w:rsidP="00430213">
      <w:pPr>
        <w:pStyle w:val="1BodyText"/>
        <w:ind w:left="142"/>
        <w:rPr>
          <w:b/>
          <w:bCs/>
        </w:rPr>
      </w:pPr>
      <w:r w:rsidRPr="00430213">
        <w:rPr>
          <w:b/>
          <w:bCs/>
        </w:rPr>
        <w:t>Appendix A</w:t>
      </w:r>
    </w:p>
    <w:p w14:paraId="7C2A9803" w14:textId="77777777" w:rsidR="00430213" w:rsidRPr="00430213" w:rsidRDefault="00430213" w:rsidP="00430213">
      <w:pPr>
        <w:pStyle w:val="1BodyText"/>
        <w:ind w:left="142"/>
        <w:rPr>
          <w:b/>
          <w:bCs/>
        </w:rPr>
      </w:pPr>
    </w:p>
    <w:tbl>
      <w:tblPr>
        <w:tblW w:w="10768" w:type="dxa"/>
        <w:tblLook w:val="04A0" w:firstRow="1" w:lastRow="0" w:firstColumn="1" w:lastColumn="0" w:noHBand="0" w:noVBand="1"/>
      </w:tblPr>
      <w:tblGrid>
        <w:gridCol w:w="1220"/>
        <w:gridCol w:w="944"/>
        <w:gridCol w:w="833"/>
        <w:gridCol w:w="944"/>
        <w:gridCol w:w="2008"/>
        <w:gridCol w:w="3416"/>
        <w:gridCol w:w="1403"/>
      </w:tblGrid>
      <w:tr w:rsidR="00546E1F" w:rsidRPr="00546E1F" w14:paraId="0C050129" w14:textId="77777777" w:rsidTr="00546E1F">
        <w:trPr>
          <w:trHeight w:val="285"/>
        </w:trPr>
        <w:tc>
          <w:tcPr>
            <w:tcW w:w="1220" w:type="dxa"/>
            <w:tcBorders>
              <w:top w:val="single" w:sz="4" w:space="0" w:color="95B3D7"/>
              <w:left w:val="single" w:sz="4" w:space="0" w:color="95B3D7"/>
              <w:bottom w:val="single" w:sz="4" w:space="0" w:color="95B3D7"/>
              <w:right w:val="nil"/>
            </w:tcBorders>
            <w:shd w:val="clear" w:color="000000" w:fill="CFCFCF"/>
            <w:noWrap/>
            <w:vAlign w:val="bottom"/>
            <w:hideMark/>
          </w:tcPr>
          <w:p w14:paraId="24B3D21D" w14:textId="77777777" w:rsidR="00546E1F" w:rsidRPr="00546E1F" w:rsidRDefault="00546E1F" w:rsidP="00546E1F">
            <w:pPr>
              <w:spacing w:after="0" w:line="240" w:lineRule="auto"/>
              <w:ind w:left="0" w:firstLine="0"/>
              <w:rPr>
                <w:rFonts w:eastAsia="Times New Roman"/>
                <w:b/>
                <w:bCs/>
                <w:color w:val="FFFFFF"/>
                <w:kern w:val="0"/>
                <w:sz w:val="22"/>
                <w:szCs w:val="22"/>
                <w14:ligatures w14:val="none"/>
              </w:rPr>
            </w:pPr>
            <w:r w:rsidRPr="00546E1F">
              <w:rPr>
                <w:rFonts w:eastAsia="Times New Roman"/>
                <w:b/>
                <w:bCs/>
                <w:color w:val="FFFFFF"/>
                <w:kern w:val="0"/>
                <w:sz w:val="22"/>
                <w:szCs w:val="22"/>
                <w14:ligatures w14:val="none"/>
              </w:rPr>
              <w:t>Date</w:t>
            </w:r>
          </w:p>
        </w:tc>
        <w:tc>
          <w:tcPr>
            <w:tcW w:w="944" w:type="dxa"/>
            <w:tcBorders>
              <w:top w:val="single" w:sz="4" w:space="0" w:color="95B3D7"/>
              <w:left w:val="nil"/>
              <w:bottom w:val="single" w:sz="4" w:space="0" w:color="95B3D7"/>
              <w:right w:val="nil"/>
            </w:tcBorders>
            <w:shd w:val="clear" w:color="000000" w:fill="CFCFCF"/>
            <w:noWrap/>
            <w:vAlign w:val="bottom"/>
            <w:hideMark/>
          </w:tcPr>
          <w:p w14:paraId="21906A8B" w14:textId="77777777" w:rsidR="00546E1F" w:rsidRPr="00546E1F" w:rsidRDefault="00546E1F" w:rsidP="00546E1F">
            <w:pPr>
              <w:spacing w:after="0" w:line="240" w:lineRule="auto"/>
              <w:ind w:left="0" w:firstLine="0"/>
              <w:rPr>
                <w:rFonts w:eastAsia="Times New Roman"/>
                <w:b/>
                <w:bCs/>
                <w:color w:val="FFFFFF"/>
                <w:kern w:val="0"/>
                <w:sz w:val="22"/>
                <w:szCs w:val="22"/>
                <w14:ligatures w14:val="none"/>
              </w:rPr>
            </w:pPr>
            <w:r w:rsidRPr="00546E1F">
              <w:rPr>
                <w:rFonts w:eastAsia="Times New Roman"/>
                <w:b/>
                <w:bCs/>
                <w:color w:val="FFFFFF"/>
                <w:kern w:val="0"/>
                <w:sz w:val="22"/>
                <w:szCs w:val="22"/>
                <w14:ligatures w14:val="none"/>
              </w:rPr>
              <w:t>Net</w:t>
            </w:r>
          </w:p>
        </w:tc>
        <w:tc>
          <w:tcPr>
            <w:tcW w:w="833" w:type="dxa"/>
            <w:tcBorders>
              <w:top w:val="single" w:sz="4" w:space="0" w:color="95B3D7"/>
              <w:left w:val="nil"/>
              <w:bottom w:val="single" w:sz="4" w:space="0" w:color="95B3D7"/>
              <w:right w:val="nil"/>
            </w:tcBorders>
            <w:shd w:val="clear" w:color="000000" w:fill="CFCFCF"/>
            <w:noWrap/>
            <w:vAlign w:val="bottom"/>
            <w:hideMark/>
          </w:tcPr>
          <w:p w14:paraId="3C541F54" w14:textId="77777777" w:rsidR="00546E1F" w:rsidRPr="00546E1F" w:rsidRDefault="00546E1F" w:rsidP="00546E1F">
            <w:pPr>
              <w:spacing w:after="0" w:line="240" w:lineRule="auto"/>
              <w:ind w:left="0" w:firstLine="0"/>
              <w:rPr>
                <w:rFonts w:eastAsia="Times New Roman"/>
                <w:b/>
                <w:bCs/>
                <w:color w:val="FFFFFF"/>
                <w:kern w:val="0"/>
                <w:sz w:val="22"/>
                <w:szCs w:val="22"/>
                <w14:ligatures w14:val="none"/>
              </w:rPr>
            </w:pPr>
            <w:r w:rsidRPr="00546E1F">
              <w:rPr>
                <w:rFonts w:eastAsia="Times New Roman"/>
                <w:b/>
                <w:bCs/>
                <w:color w:val="FFFFFF"/>
                <w:kern w:val="0"/>
                <w:sz w:val="22"/>
                <w:szCs w:val="22"/>
                <w14:ligatures w14:val="none"/>
              </w:rPr>
              <w:t>VAT</w:t>
            </w:r>
          </w:p>
        </w:tc>
        <w:tc>
          <w:tcPr>
            <w:tcW w:w="944" w:type="dxa"/>
            <w:tcBorders>
              <w:top w:val="single" w:sz="4" w:space="0" w:color="95B3D7"/>
              <w:left w:val="nil"/>
              <w:bottom w:val="single" w:sz="4" w:space="0" w:color="95B3D7"/>
              <w:right w:val="nil"/>
            </w:tcBorders>
            <w:shd w:val="clear" w:color="000000" w:fill="CFCFCF"/>
            <w:noWrap/>
            <w:vAlign w:val="bottom"/>
            <w:hideMark/>
          </w:tcPr>
          <w:p w14:paraId="0242A246" w14:textId="77777777" w:rsidR="00546E1F" w:rsidRPr="00546E1F" w:rsidRDefault="00546E1F" w:rsidP="00546E1F">
            <w:pPr>
              <w:spacing w:after="0" w:line="240" w:lineRule="auto"/>
              <w:ind w:left="0" w:firstLine="0"/>
              <w:rPr>
                <w:rFonts w:eastAsia="Times New Roman"/>
                <w:b/>
                <w:bCs/>
                <w:color w:val="FFFFFF"/>
                <w:kern w:val="0"/>
                <w:sz w:val="22"/>
                <w:szCs w:val="22"/>
                <w14:ligatures w14:val="none"/>
              </w:rPr>
            </w:pPr>
            <w:r w:rsidRPr="00546E1F">
              <w:rPr>
                <w:rFonts w:eastAsia="Times New Roman"/>
                <w:b/>
                <w:bCs/>
                <w:color w:val="FFFFFF"/>
                <w:kern w:val="0"/>
                <w:sz w:val="22"/>
                <w:szCs w:val="22"/>
                <w14:ligatures w14:val="none"/>
              </w:rPr>
              <w:t>Total</w:t>
            </w:r>
          </w:p>
        </w:tc>
        <w:tc>
          <w:tcPr>
            <w:tcW w:w="2008" w:type="dxa"/>
            <w:tcBorders>
              <w:top w:val="single" w:sz="4" w:space="0" w:color="95B3D7"/>
              <w:left w:val="nil"/>
              <w:bottom w:val="single" w:sz="4" w:space="0" w:color="95B3D7"/>
              <w:right w:val="nil"/>
            </w:tcBorders>
            <w:shd w:val="clear" w:color="000000" w:fill="CFCFCF"/>
            <w:noWrap/>
            <w:vAlign w:val="bottom"/>
            <w:hideMark/>
          </w:tcPr>
          <w:p w14:paraId="51581937" w14:textId="77777777" w:rsidR="00546E1F" w:rsidRPr="00546E1F" w:rsidRDefault="00546E1F" w:rsidP="00546E1F">
            <w:pPr>
              <w:spacing w:after="0" w:line="240" w:lineRule="auto"/>
              <w:ind w:left="0" w:firstLine="0"/>
              <w:rPr>
                <w:rFonts w:eastAsia="Times New Roman"/>
                <w:b/>
                <w:bCs/>
                <w:color w:val="FFFFFF"/>
                <w:kern w:val="0"/>
                <w:sz w:val="22"/>
                <w:szCs w:val="22"/>
                <w14:ligatures w14:val="none"/>
              </w:rPr>
            </w:pPr>
            <w:r w:rsidRPr="00546E1F">
              <w:rPr>
                <w:rFonts w:eastAsia="Times New Roman"/>
                <w:b/>
                <w:bCs/>
                <w:color w:val="FFFFFF"/>
                <w:kern w:val="0"/>
                <w:sz w:val="22"/>
                <w:szCs w:val="22"/>
                <w14:ligatures w14:val="none"/>
              </w:rPr>
              <w:t>Description</w:t>
            </w:r>
          </w:p>
        </w:tc>
        <w:tc>
          <w:tcPr>
            <w:tcW w:w="3416" w:type="dxa"/>
            <w:tcBorders>
              <w:top w:val="single" w:sz="4" w:space="0" w:color="95B3D7"/>
              <w:left w:val="nil"/>
              <w:bottom w:val="single" w:sz="4" w:space="0" w:color="95B3D7"/>
              <w:right w:val="nil"/>
            </w:tcBorders>
            <w:shd w:val="clear" w:color="000000" w:fill="CFCFCF"/>
            <w:noWrap/>
            <w:vAlign w:val="bottom"/>
            <w:hideMark/>
          </w:tcPr>
          <w:p w14:paraId="3BCC3F41" w14:textId="77777777" w:rsidR="00546E1F" w:rsidRPr="00546E1F" w:rsidRDefault="00546E1F" w:rsidP="00546E1F">
            <w:pPr>
              <w:spacing w:after="0" w:line="240" w:lineRule="auto"/>
              <w:ind w:left="0" w:firstLine="0"/>
              <w:rPr>
                <w:rFonts w:eastAsia="Times New Roman"/>
                <w:b/>
                <w:bCs/>
                <w:color w:val="FFFFFF"/>
                <w:kern w:val="0"/>
                <w:sz w:val="22"/>
                <w:szCs w:val="22"/>
                <w14:ligatures w14:val="none"/>
              </w:rPr>
            </w:pPr>
            <w:r w:rsidRPr="00546E1F">
              <w:rPr>
                <w:rFonts w:eastAsia="Times New Roman"/>
                <w:b/>
                <w:bCs/>
                <w:color w:val="FFFFFF"/>
                <w:kern w:val="0"/>
                <w:sz w:val="22"/>
                <w:szCs w:val="22"/>
                <w14:ligatures w14:val="none"/>
              </w:rPr>
              <w:t>Supplier</w:t>
            </w:r>
          </w:p>
        </w:tc>
        <w:tc>
          <w:tcPr>
            <w:tcW w:w="1403" w:type="dxa"/>
            <w:tcBorders>
              <w:top w:val="single" w:sz="4" w:space="0" w:color="95B3D7"/>
              <w:left w:val="nil"/>
              <w:bottom w:val="single" w:sz="4" w:space="0" w:color="95B3D7"/>
              <w:right w:val="single" w:sz="4" w:space="0" w:color="95B3D7"/>
            </w:tcBorders>
            <w:shd w:val="clear" w:color="000000" w:fill="CFCFCF"/>
            <w:noWrap/>
            <w:vAlign w:val="bottom"/>
            <w:hideMark/>
          </w:tcPr>
          <w:p w14:paraId="25A37D27" w14:textId="77777777" w:rsidR="00546E1F" w:rsidRPr="00546E1F" w:rsidRDefault="00546E1F" w:rsidP="00546E1F">
            <w:pPr>
              <w:spacing w:after="0" w:line="240" w:lineRule="auto"/>
              <w:ind w:left="0" w:firstLine="0"/>
              <w:rPr>
                <w:rFonts w:eastAsia="Times New Roman"/>
                <w:b/>
                <w:bCs/>
                <w:color w:val="FFFFFF"/>
                <w:kern w:val="0"/>
                <w:sz w:val="22"/>
                <w:szCs w:val="22"/>
                <w14:ligatures w14:val="none"/>
              </w:rPr>
            </w:pPr>
            <w:r w:rsidRPr="00546E1F">
              <w:rPr>
                <w:rFonts w:eastAsia="Times New Roman"/>
                <w:b/>
                <w:bCs/>
                <w:color w:val="FFFFFF"/>
                <w:kern w:val="0"/>
                <w:sz w:val="22"/>
                <w:szCs w:val="22"/>
                <w14:ligatures w14:val="none"/>
              </w:rPr>
              <w:t>Bank</w:t>
            </w:r>
          </w:p>
        </w:tc>
      </w:tr>
      <w:tr w:rsidR="00546E1F" w:rsidRPr="00546E1F" w14:paraId="1F2360D7" w14:textId="77777777" w:rsidTr="00546E1F">
        <w:trPr>
          <w:trHeight w:val="285"/>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370A3A04"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24.06.2026</w:t>
            </w:r>
          </w:p>
        </w:tc>
        <w:tc>
          <w:tcPr>
            <w:tcW w:w="944" w:type="dxa"/>
            <w:tcBorders>
              <w:top w:val="single" w:sz="4" w:space="0" w:color="95B3D7"/>
              <w:left w:val="nil"/>
              <w:bottom w:val="single" w:sz="4" w:space="0" w:color="95B3D7"/>
              <w:right w:val="nil"/>
            </w:tcBorders>
            <w:shd w:val="clear" w:color="DCE6F1" w:fill="DCE6F1"/>
            <w:noWrap/>
            <w:vAlign w:val="bottom"/>
            <w:hideMark/>
          </w:tcPr>
          <w:p w14:paraId="1E60872B"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£303.75</w:t>
            </w:r>
          </w:p>
        </w:tc>
        <w:tc>
          <w:tcPr>
            <w:tcW w:w="833" w:type="dxa"/>
            <w:tcBorders>
              <w:top w:val="single" w:sz="4" w:space="0" w:color="95B3D7"/>
              <w:left w:val="nil"/>
              <w:bottom w:val="single" w:sz="4" w:space="0" w:color="95B3D7"/>
              <w:right w:val="nil"/>
            </w:tcBorders>
            <w:shd w:val="clear" w:color="DCE6F1" w:fill="DCE6F1"/>
            <w:noWrap/>
            <w:vAlign w:val="bottom"/>
            <w:hideMark/>
          </w:tcPr>
          <w:p w14:paraId="782E3CAF"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£0.00</w:t>
            </w:r>
          </w:p>
        </w:tc>
        <w:tc>
          <w:tcPr>
            <w:tcW w:w="944" w:type="dxa"/>
            <w:tcBorders>
              <w:top w:val="single" w:sz="4" w:space="0" w:color="95B3D7"/>
              <w:left w:val="nil"/>
              <w:bottom w:val="single" w:sz="4" w:space="0" w:color="95B3D7"/>
              <w:right w:val="nil"/>
            </w:tcBorders>
            <w:shd w:val="clear" w:color="DCE6F1" w:fill="DCE6F1"/>
            <w:noWrap/>
            <w:vAlign w:val="bottom"/>
            <w:hideMark/>
          </w:tcPr>
          <w:p w14:paraId="20DAEB08"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£303.75</w:t>
            </w:r>
          </w:p>
        </w:tc>
        <w:tc>
          <w:tcPr>
            <w:tcW w:w="2008" w:type="dxa"/>
            <w:tcBorders>
              <w:top w:val="single" w:sz="4" w:space="0" w:color="95B3D7"/>
              <w:left w:val="nil"/>
              <w:bottom w:val="single" w:sz="4" w:space="0" w:color="95B3D7"/>
              <w:right w:val="nil"/>
            </w:tcBorders>
            <w:shd w:val="clear" w:color="DCE6F1" w:fill="DCE6F1"/>
            <w:noWrap/>
            <w:vAlign w:val="bottom"/>
            <w:hideMark/>
          </w:tcPr>
          <w:p w14:paraId="0977434A"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Meeting Hall Rent</w:t>
            </w:r>
          </w:p>
        </w:tc>
        <w:tc>
          <w:tcPr>
            <w:tcW w:w="3416" w:type="dxa"/>
            <w:tcBorders>
              <w:top w:val="single" w:sz="4" w:space="0" w:color="95B3D7"/>
              <w:left w:val="nil"/>
              <w:bottom w:val="single" w:sz="4" w:space="0" w:color="95B3D7"/>
              <w:right w:val="nil"/>
            </w:tcBorders>
            <w:shd w:val="clear" w:color="DCE6F1" w:fill="DCE6F1"/>
            <w:noWrap/>
            <w:vAlign w:val="bottom"/>
            <w:hideMark/>
          </w:tcPr>
          <w:p w14:paraId="3F5D15E5"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St John the Baptist PCC</w:t>
            </w:r>
          </w:p>
        </w:tc>
        <w:tc>
          <w:tcPr>
            <w:tcW w:w="1403" w:type="dxa"/>
            <w:tcBorders>
              <w:top w:val="single" w:sz="4" w:space="0" w:color="95B3D7"/>
              <w:left w:val="nil"/>
              <w:bottom w:val="single" w:sz="4" w:space="0" w:color="95B3D7"/>
              <w:right w:val="single" w:sz="4" w:space="0" w:color="95B3D7"/>
            </w:tcBorders>
            <w:shd w:val="clear" w:color="DCE6F1" w:fill="DCE6F1"/>
            <w:noWrap/>
            <w:vAlign w:val="bottom"/>
            <w:hideMark/>
          </w:tcPr>
          <w:p w14:paraId="711DCBE1"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Unity Bank</w:t>
            </w:r>
          </w:p>
        </w:tc>
      </w:tr>
      <w:tr w:rsidR="00546E1F" w:rsidRPr="00546E1F" w14:paraId="65701BA1" w14:textId="77777777" w:rsidTr="00546E1F">
        <w:trPr>
          <w:trHeight w:val="285"/>
        </w:trPr>
        <w:tc>
          <w:tcPr>
            <w:tcW w:w="1220" w:type="dxa"/>
            <w:tcBorders>
              <w:top w:val="single" w:sz="4" w:space="0" w:color="95B3D7"/>
              <w:left w:val="single" w:sz="4" w:space="0" w:color="95B3D7"/>
              <w:bottom w:val="single" w:sz="4" w:space="0" w:color="95B3D7"/>
              <w:right w:val="nil"/>
            </w:tcBorders>
            <w:noWrap/>
            <w:vAlign w:val="bottom"/>
            <w:hideMark/>
          </w:tcPr>
          <w:p w14:paraId="2B46D360"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24.06.2026</w:t>
            </w:r>
          </w:p>
        </w:tc>
        <w:tc>
          <w:tcPr>
            <w:tcW w:w="944" w:type="dxa"/>
            <w:tcBorders>
              <w:top w:val="single" w:sz="4" w:space="0" w:color="95B3D7"/>
              <w:left w:val="nil"/>
              <w:bottom w:val="single" w:sz="4" w:space="0" w:color="95B3D7"/>
              <w:right w:val="nil"/>
            </w:tcBorders>
            <w:noWrap/>
            <w:vAlign w:val="bottom"/>
            <w:hideMark/>
          </w:tcPr>
          <w:p w14:paraId="5727D75A"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£47.00</w:t>
            </w:r>
          </w:p>
        </w:tc>
        <w:tc>
          <w:tcPr>
            <w:tcW w:w="833" w:type="dxa"/>
            <w:tcBorders>
              <w:top w:val="single" w:sz="4" w:space="0" w:color="95B3D7"/>
              <w:left w:val="nil"/>
              <w:bottom w:val="single" w:sz="4" w:space="0" w:color="95B3D7"/>
              <w:right w:val="nil"/>
            </w:tcBorders>
            <w:noWrap/>
            <w:vAlign w:val="bottom"/>
            <w:hideMark/>
          </w:tcPr>
          <w:p w14:paraId="2E7D6A7E"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£0.00</w:t>
            </w:r>
          </w:p>
        </w:tc>
        <w:tc>
          <w:tcPr>
            <w:tcW w:w="944" w:type="dxa"/>
            <w:tcBorders>
              <w:top w:val="single" w:sz="4" w:space="0" w:color="95B3D7"/>
              <w:left w:val="nil"/>
              <w:bottom w:val="single" w:sz="4" w:space="0" w:color="95B3D7"/>
              <w:right w:val="nil"/>
            </w:tcBorders>
            <w:noWrap/>
            <w:vAlign w:val="bottom"/>
            <w:hideMark/>
          </w:tcPr>
          <w:p w14:paraId="1C6B329A"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£47.00</w:t>
            </w:r>
          </w:p>
        </w:tc>
        <w:tc>
          <w:tcPr>
            <w:tcW w:w="2008" w:type="dxa"/>
            <w:tcBorders>
              <w:top w:val="single" w:sz="4" w:space="0" w:color="95B3D7"/>
              <w:left w:val="nil"/>
              <w:bottom w:val="single" w:sz="4" w:space="0" w:color="95B3D7"/>
              <w:right w:val="nil"/>
            </w:tcBorders>
            <w:noWrap/>
            <w:vAlign w:val="bottom"/>
            <w:hideMark/>
          </w:tcPr>
          <w:p w14:paraId="5780F4B7"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ICO Registration</w:t>
            </w:r>
          </w:p>
        </w:tc>
        <w:tc>
          <w:tcPr>
            <w:tcW w:w="3416" w:type="dxa"/>
            <w:tcBorders>
              <w:top w:val="single" w:sz="4" w:space="0" w:color="95B3D7"/>
              <w:left w:val="nil"/>
              <w:bottom w:val="single" w:sz="4" w:space="0" w:color="95B3D7"/>
              <w:right w:val="nil"/>
            </w:tcBorders>
            <w:noWrap/>
            <w:vAlign w:val="bottom"/>
            <w:hideMark/>
          </w:tcPr>
          <w:p w14:paraId="09390838"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Information Commissioners Office</w:t>
            </w:r>
          </w:p>
        </w:tc>
        <w:tc>
          <w:tcPr>
            <w:tcW w:w="1403" w:type="dxa"/>
            <w:tcBorders>
              <w:top w:val="single" w:sz="4" w:space="0" w:color="95B3D7"/>
              <w:left w:val="nil"/>
              <w:bottom w:val="single" w:sz="4" w:space="0" w:color="95B3D7"/>
              <w:right w:val="single" w:sz="4" w:space="0" w:color="95B3D7"/>
            </w:tcBorders>
            <w:noWrap/>
            <w:vAlign w:val="bottom"/>
            <w:hideMark/>
          </w:tcPr>
          <w:p w14:paraId="6BFD09DC"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Unity Bank</w:t>
            </w:r>
          </w:p>
        </w:tc>
      </w:tr>
      <w:tr w:rsidR="00546E1F" w:rsidRPr="00546E1F" w14:paraId="0324B5AA" w14:textId="77777777" w:rsidTr="00546E1F">
        <w:trPr>
          <w:trHeight w:val="285"/>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18E0E01C"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10.07.2026</w:t>
            </w:r>
          </w:p>
        </w:tc>
        <w:tc>
          <w:tcPr>
            <w:tcW w:w="944" w:type="dxa"/>
            <w:tcBorders>
              <w:top w:val="single" w:sz="4" w:space="0" w:color="95B3D7"/>
              <w:left w:val="nil"/>
              <w:bottom w:val="single" w:sz="4" w:space="0" w:color="95B3D7"/>
              <w:right w:val="nil"/>
            </w:tcBorders>
            <w:shd w:val="clear" w:color="DCE6F1" w:fill="DCE6F1"/>
            <w:noWrap/>
            <w:vAlign w:val="bottom"/>
            <w:hideMark/>
          </w:tcPr>
          <w:p w14:paraId="060245E0"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£123.74</w:t>
            </w:r>
          </w:p>
        </w:tc>
        <w:tc>
          <w:tcPr>
            <w:tcW w:w="833" w:type="dxa"/>
            <w:tcBorders>
              <w:top w:val="single" w:sz="4" w:space="0" w:color="95B3D7"/>
              <w:left w:val="nil"/>
              <w:bottom w:val="single" w:sz="4" w:space="0" w:color="95B3D7"/>
              <w:right w:val="nil"/>
            </w:tcBorders>
            <w:shd w:val="clear" w:color="DCE6F1" w:fill="DCE6F1"/>
            <w:noWrap/>
            <w:vAlign w:val="bottom"/>
            <w:hideMark/>
          </w:tcPr>
          <w:p w14:paraId="203F6297"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£24.74</w:t>
            </w:r>
          </w:p>
        </w:tc>
        <w:tc>
          <w:tcPr>
            <w:tcW w:w="944" w:type="dxa"/>
            <w:tcBorders>
              <w:top w:val="single" w:sz="4" w:space="0" w:color="95B3D7"/>
              <w:left w:val="nil"/>
              <w:bottom w:val="single" w:sz="4" w:space="0" w:color="95B3D7"/>
              <w:right w:val="nil"/>
            </w:tcBorders>
            <w:shd w:val="clear" w:color="DCE6F1" w:fill="DCE6F1"/>
            <w:noWrap/>
            <w:vAlign w:val="bottom"/>
            <w:hideMark/>
          </w:tcPr>
          <w:p w14:paraId="3AB607E2"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£148.48</w:t>
            </w:r>
          </w:p>
        </w:tc>
        <w:tc>
          <w:tcPr>
            <w:tcW w:w="2008" w:type="dxa"/>
            <w:tcBorders>
              <w:top w:val="single" w:sz="4" w:space="0" w:color="95B3D7"/>
              <w:left w:val="nil"/>
              <w:bottom w:val="single" w:sz="4" w:space="0" w:color="95B3D7"/>
              <w:right w:val="nil"/>
            </w:tcBorders>
            <w:shd w:val="clear" w:color="DCE6F1" w:fill="DCE6F1"/>
            <w:noWrap/>
            <w:vAlign w:val="bottom"/>
            <w:hideMark/>
          </w:tcPr>
          <w:p w14:paraId="74593873"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IT Support</w:t>
            </w:r>
          </w:p>
        </w:tc>
        <w:tc>
          <w:tcPr>
            <w:tcW w:w="3416" w:type="dxa"/>
            <w:tcBorders>
              <w:top w:val="single" w:sz="4" w:space="0" w:color="95B3D7"/>
              <w:left w:val="nil"/>
              <w:bottom w:val="single" w:sz="4" w:space="0" w:color="95B3D7"/>
              <w:right w:val="nil"/>
            </w:tcBorders>
            <w:shd w:val="clear" w:color="DCE6F1" w:fill="DCE6F1"/>
            <w:noWrap/>
            <w:vAlign w:val="bottom"/>
            <w:hideMark/>
          </w:tcPr>
          <w:p w14:paraId="1DD77B55"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Ingenio IT Ltd</w:t>
            </w:r>
          </w:p>
        </w:tc>
        <w:tc>
          <w:tcPr>
            <w:tcW w:w="1403" w:type="dxa"/>
            <w:tcBorders>
              <w:top w:val="single" w:sz="4" w:space="0" w:color="95B3D7"/>
              <w:left w:val="nil"/>
              <w:bottom w:val="single" w:sz="4" w:space="0" w:color="95B3D7"/>
              <w:right w:val="single" w:sz="4" w:space="0" w:color="95B3D7"/>
            </w:tcBorders>
            <w:shd w:val="clear" w:color="DCE6F1" w:fill="DCE6F1"/>
            <w:noWrap/>
            <w:vAlign w:val="bottom"/>
            <w:hideMark/>
          </w:tcPr>
          <w:p w14:paraId="6EA3208D"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Unity Bank</w:t>
            </w:r>
          </w:p>
        </w:tc>
      </w:tr>
      <w:tr w:rsidR="00546E1F" w:rsidRPr="00546E1F" w14:paraId="58565A0B" w14:textId="77777777" w:rsidTr="00546E1F">
        <w:trPr>
          <w:trHeight w:val="285"/>
        </w:trPr>
        <w:tc>
          <w:tcPr>
            <w:tcW w:w="1220" w:type="dxa"/>
            <w:tcBorders>
              <w:top w:val="single" w:sz="4" w:space="0" w:color="95B3D7"/>
              <w:left w:val="single" w:sz="4" w:space="0" w:color="95B3D7"/>
              <w:bottom w:val="single" w:sz="4" w:space="0" w:color="95B3D7"/>
              <w:right w:val="nil"/>
            </w:tcBorders>
            <w:noWrap/>
            <w:vAlign w:val="bottom"/>
            <w:hideMark/>
          </w:tcPr>
          <w:p w14:paraId="3259F8BA"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10.07.2026</w:t>
            </w:r>
          </w:p>
        </w:tc>
        <w:tc>
          <w:tcPr>
            <w:tcW w:w="944" w:type="dxa"/>
            <w:tcBorders>
              <w:top w:val="single" w:sz="4" w:space="0" w:color="95B3D7"/>
              <w:left w:val="nil"/>
              <w:bottom w:val="single" w:sz="4" w:space="0" w:color="95B3D7"/>
              <w:right w:val="nil"/>
            </w:tcBorders>
            <w:noWrap/>
            <w:vAlign w:val="bottom"/>
            <w:hideMark/>
          </w:tcPr>
          <w:p w14:paraId="40A7B35E"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£51.27</w:t>
            </w:r>
          </w:p>
        </w:tc>
        <w:tc>
          <w:tcPr>
            <w:tcW w:w="833" w:type="dxa"/>
            <w:tcBorders>
              <w:top w:val="single" w:sz="4" w:space="0" w:color="95B3D7"/>
              <w:left w:val="nil"/>
              <w:bottom w:val="single" w:sz="4" w:space="0" w:color="95B3D7"/>
              <w:right w:val="nil"/>
            </w:tcBorders>
            <w:noWrap/>
            <w:vAlign w:val="bottom"/>
            <w:hideMark/>
          </w:tcPr>
          <w:p w14:paraId="7C98E5AD"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£10.26</w:t>
            </w:r>
          </w:p>
        </w:tc>
        <w:tc>
          <w:tcPr>
            <w:tcW w:w="944" w:type="dxa"/>
            <w:tcBorders>
              <w:top w:val="single" w:sz="4" w:space="0" w:color="95B3D7"/>
              <w:left w:val="nil"/>
              <w:bottom w:val="single" w:sz="4" w:space="0" w:color="95B3D7"/>
              <w:right w:val="nil"/>
            </w:tcBorders>
            <w:noWrap/>
            <w:vAlign w:val="bottom"/>
            <w:hideMark/>
          </w:tcPr>
          <w:p w14:paraId="10B01776"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£61.53</w:t>
            </w:r>
          </w:p>
        </w:tc>
        <w:tc>
          <w:tcPr>
            <w:tcW w:w="2008" w:type="dxa"/>
            <w:tcBorders>
              <w:top w:val="single" w:sz="4" w:space="0" w:color="95B3D7"/>
              <w:left w:val="nil"/>
              <w:bottom w:val="single" w:sz="4" w:space="0" w:color="95B3D7"/>
              <w:right w:val="nil"/>
            </w:tcBorders>
            <w:noWrap/>
            <w:vAlign w:val="bottom"/>
            <w:hideMark/>
          </w:tcPr>
          <w:p w14:paraId="4E80B5D9"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Leaflets</w:t>
            </w:r>
          </w:p>
        </w:tc>
        <w:tc>
          <w:tcPr>
            <w:tcW w:w="3416" w:type="dxa"/>
            <w:tcBorders>
              <w:top w:val="single" w:sz="4" w:space="0" w:color="95B3D7"/>
              <w:left w:val="nil"/>
              <w:bottom w:val="single" w:sz="4" w:space="0" w:color="95B3D7"/>
              <w:right w:val="nil"/>
            </w:tcBorders>
            <w:noWrap/>
            <w:vAlign w:val="bottom"/>
            <w:hideMark/>
          </w:tcPr>
          <w:p w14:paraId="3ACD3793"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Vista Print</w:t>
            </w:r>
          </w:p>
        </w:tc>
        <w:tc>
          <w:tcPr>
            <w:tcW w:w="1403" w:type="dxa"/>
            <w:tcBorders>
              <w:top w:val="single" w:sz="4" w:space="0" w:color="95B3D7"/>
              <w:left w:val="nil"/>
              <w:bottom w:val="single" w:sz="4" w:space="0" w:color="95B3D7"/>
              <w:right w:val="single" w:sz="4" w:space="0" w:color="95B3D7"/>
            </w:tcBorders>
            <w:noWrap/>
            <w:vAlign w:val="bottom"/>
            <w:hideMark/>
          </w:tcPr>
          <w:p w14:paraId="6DD9D1E6"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Unity Bank</w:t>
            </w:r>
          </w:p>
        </w:tc>
      </w:tr>
      <w:tr w:rsidR="00546E1F" w:rsidRPr="00546E1F" w14:paraId="3937DF3C" w14:textId="77777777" w:rsidTr="00546E1F">
        <w:trPr>
          <w:trHeight w:val="285"/>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03C92AA5"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10.07.2026</w:t>
            </w:r>
          </w:p>
        </w:tc>
        <w:tc>
          <w:tcPr>
            <w:tcW w:w="944" w:type="dxa"/>
            <w:tcBorders>
              <w:top w:val="single" w:sz="4" w:space="0" w:color="95B3D7"/>
              <w:left w:val="nil"/>
              <w:bottom w:val="single" w:sz="4" w:space="0" w:color="95B3D7"/>
              <w:right w:val="nil"/>
            </w:tcBorders>
            <w:shd w:val="clear" w:color="DCE6F1" w:fill="DCE6F1"/>
            <w:noWrap/>
            <w:vAlign w:val="bottom"/>
            <w:hideMark/>
          </w:tcPr>
          <w:p w14:paraId="5775BCD4"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£32.12</w:t>
            </w:r>
          </w:p>
        </w:tc>
        <w:tc>
          <w:tcPr>
            <w:tcW w:w="833" w:type="dxa"/>
            <w:tcBorders>
              <w:top w:val="single" w:sz="4" w:space="0" w:color="95B3D7"/>
              <w:left w:val="nil"/>
              <w:bottom w:val="single" w:sz="4" w:space="0" w:color="95B3D7"/>
              <w:right w:val="nil"/>
            </w:tcBorders>
            <w:shd w:val="clear" w:color="DCE6F1" w:fill="DCE6F1"/>
            <w:noWrap/>
            <w:vAlign w:val="bottom"/>
            <w:hideMark/>
          </w:tcPr>
          <w:p w14:paraId="5AD9F664"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£0.00</w:t>
            </w:r>
          </w:p>
        </w:tc>
        <w:tc>
          <w:tcPr>
            <w:tcW w:w="944" w:type="dxa"/>
            <w:tcBorders>
              <w:top w:val="single" w:sz="4" w:space="0" w:color="95B3D7"/>
              <w:left w:val="nil"/>
              <w:bottom w:val="single" w:sz="4" w:space="0" w:color="95B3D7"/>
              <w:right w:val="nil"/>
            </w:tcBorders>
            <w:shd w:val="clear" w:color="DCE6F1" w:fill="DCE6F1"/>
            <w:noWrap/>
            <w:vAlign w:val="bottom"/>
            <w:hideMark/>
          </w:tcPr>
          <w:p w14:paraId="76CE5150" w14:textId="77777777" w:rsidR="00546E1F" w:rsidRPr="00546E1F" w:rsidRDefault="00546E1F" w:rsidP="00546E1F">
            <w:pPr>
              <w:spacing w:after="0" w:line="240" w:lineRule="auto"/>
              <w:ind w:left="0" w:firstLine="0"/>
              <w:jc w:val="right"/>
              <w:rPr>
                <w:rFonts w:eastAsia="Times New Roman"/>
                <w:kern w:val="0"/>
                <w:sz w:val="22"/>
                <w:szCs w:val="22"/>
                <w14:ligatures w14:val="none"/>
              </w:rPr>
            </w:pPr>
            <w:r w:rsidRPr="00546E1F">
              <w:rPr>
                <w:rFonts w:eastAsia="Times New Roman"/>
                <w:kern w:val="0"/>
                <w:sz w:val="22"/>
                <w:szCs w:val="22"/>
                <w14:ligatures w14:val="none"/>
              </w:rPr>
              <w:t>£32.12</w:t>
            </w:r>
          </w:p>
        </w:tc>
        <w:tc>
          <w:tcPr>
            <w:tcW w:w="2008" w:type="dxa"/>
            <w:tcBorders>
              <w:top w:val="single" w:sz="4" w:space="0" w:color="95B3D7"/>
              <w:left w:val="nil"/>
              <w:bottom w:val="single" w:sz="4" w:space="0" w:color="95B3D7"/>
              <w:right w:val="nil"/>
            </w:tcBorders>
            <w:shd w:val="clear" w:color="DCE6F1" w:fill="DCE6F1"/>
            <w:noWrap/>
            <w:vAlign w:val="bottom"/>
            <w:hideMark/>
          </w:tcPr>
          <w:p w14:paraId="641254FC"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Travel Expenses</w:t>
            </w:r>
          </w:p>
        </w:tc>
        <w:tc>
          <w:tcPr>
            <w:tcW w:w="3416" w:type="dxa"/>
            <w:tcBorders>
              <w:top w:val="single" w:sz="4" w:space="0" w:color="95B3D7"/>
              <w:left w:val="nil"/>
              <w:bottom w:val="single" w:sz="4" w:space="0" w:color="95B3D7"/>
              <w:right w:val="nil"/>
            </w:tcBorders>
            <w:shd w:val="clear" w:color="DCE6F1" w:fill="DCE6F1"/>
            <w:noWrap/>
            <w:vAlign w:val="bottom"/>
            <w:hideMark/>
          </w:tcPr>
          <w:p w14:paraId="2E53292E"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Officer</w:t>
            </w:r>
          </w:p>
        </w:tc>
        <w:tc>
          <w:tcPr>
            <w:tcW w:w="1403" w:type="dxa"/>
            <w:tcBorders>
              <w:top w:val="single" w:sz="4" w:space="0" w:color="95B3D7"/>
              <w:left w:val="nil"/>
              <w:bottom w:val="single" w:sz="4" w:space="0" w:color="95B3D7"/>
              <w:right w:val="single" w:sz="4" w:space="0" w:color="95B3D7"/>
            </w:tcBorders>
            <w:shd w:val="clear" w:color="DCE6F1" w:fill="DCE6F1"/>
            <w:noWrap/>
            <w:vAlign w:val="bottom"/>
            <w:hideMark/>
          </w:tcPr>
          <w:p w14:paraId="475F9730" w14:textId="77777777" w:rsidR="00546E1F" w:rsidRPr="00546E1F" w:rsidRDefault="00546E1F" w:rsidP="00546E1F">
            <w:pPr>
              <w:spacing w:after="0" w:line="240" w:lineRule="auto"/>
              <w:ind w:left="0" w:firstLine="0"/>
              <w:rPr>
                <w:rFonts w:eastAsia="Times New Roman"/>
                <w:kern w:val="0"/>
                <w:sz w:val="22"/>
                <w:szCs w:val="22"/>
                <w14:ligatures w14:val="none"/>
              </w:rPr>
            </w:pPr>
            <w:r w:rsidRPr="00546E1F">
              <w:rPr>
                <w:rFonts w:eastAsia="Times New Roman"/>
                <w:kern w:val="0"/>
                <w:sz w:val="22"/>
                <w:szCs w:val="22"/>
                <w14:ligatures w14:val="none"/>
              </w:rPr>
              <w:t>Unity Bank</w:t>
            </w:r>
          </w:p>
        </w:tc>
      </w:tr>
      <w:tr w:rsidR="00546E1F" w:rsidRPr="00546E1F" w14:paraId="4A111E15" w14:textId="77777777" w:rsidTr="00546E1F">
        <w:trPr>
          <w:trHeight w:val="288"/>
        </w:trPr>
        <w:tc>
          <w:tcPr>
            <w:tcW w:w="1220" w:type="dxa"/>
            <w:tcBorders>
              <w:top w:val="double" w:sz="6" w:space="0" w:color="4F81BD"/>
              <w:left w:val="single" w:sz="4" w:space="0" w:color="95B3D7"/>
              <w:bottom w:val="single" w:sz="4" w:space="0" w:color="95B3D7"/>
              <w:right w:val="nil"/>
            </w:tcBorders>
            <w:noWrap/>
            <w:vAlign w:val="bottom"/>
            <w:hideMark/>
          </w:tcPr>
          <w:p w14:paraId="2F7BCF9F" w14:textId="77777777" w:rsidR="00546E1F" w:rsidRPr="00546E1F" w:rsidRDefault="00546E1F" w:rsidP="00546E1F">
            <w:pPr>
              <w:spacing w:after="0" w:line="240" w:lineRule="auto"/>
              <w:ind w:left="0" w:firstLine="0"/>
              <w:rPr>
                <w:rFonts w:eastAsia="Times New Roman"/>
                <w:kern w:val="0"/>
                <w:sz w:val="22"/>
                <w:szCs w:val="22"/>
                <w14:ligatures w14:val="none"/>
              </w:rPr>
            </w:pPr>
          </w:p>
        </w:tc>
        <w:tc>
          <w:tcPr>
            <w:tcW w:w="944" w:type="dxa"/>
            <w:tcBorders>
              <w:top w:val="double" w:sz="6" w:space="0" w:color="4F81BD"/>
              <w:left w:val="nil"/>
              <w:bottom w:val="single" w:sz="4" w:space="0" w:color="95B3D7"/>
              <w:right w:val="nil"/>
            </w:tcBorders>
            <w:noWrap/>
            <w:vAlign w:val="bottom"/>
            <w:hideMark/>
          </w:tcPr>
          <w:p w14:paraId="3BD8E3E6" w14:textId="77777777" w:rsidR="00546E1F" w:rsidRPr="00546E1F" w:rsidRDefault="00546E1F" w:rsidP="00546E1F">
            <w:pPr>
              <w:spacing w:after="0" w:line="240" w:lineRule="auto"/>
              <w:ind w:left="0" w:firstLine="0"/>
              <w:jc w:val="right"/>
              <w:rPr>
                <w:rFonts w:eastAsia="Times New Roman"/>
                <w:b/>
                <w:bCs/>
                <w:kern w:val="0"/>
                <w:sz w:val="22"/>
                <w:szCs w:val="22"/>
                <w14:ligatures w14:val="none"/>
              </w:rPr>
            </w:pPr>
            <w:r w:rsidRPr="00546E1F">
              <w:rPr>
                <w:rFonts w:eastAsia="Times New Roman"/>
                <w:b/>
                <w:bCs/>
                <w:kern w:val="0"/>
                <w:sz w:val="22"/>
                <w:szCs w:val="22"/>
                <w14:ligatures w14:val="none"/>
              </w:rPr>
              <w:t>£557.88</w:t>
            </w:r>
          </w:p>
        </w:tc>
        <w:tc>
          <w:tcPr>
            <w:tcW w:w="833" w:type="dxa"/>
            <w:tcBorders>
              <w:top w:val="double" w:sz="6" w:space="0" w:color="4F81BD"/>
              <w:left w:val="nil"/>
              <w:bottom w:val="single" w:sz="4" w:space="0" w:color="95B3D7"/>
              <w:right w:val="nil"/>
            </w:tcBorders>
            <w:noWrap/>
            <w:vAlign w:val="bottom"/>
            <w:hideMark/>
          </w:tcPr>
          <w:p w14:paraId="0AABBFEE" w14:textId="77777777" w:rsidR="00546E1F" w:rsidRPr="00546E1F" w:rsidRDefault="00546E1F" w:rsidP="00546E1F">
            <w:pPr>
              <w:spacing w:after="0" w:line="240" w:lineRule="auto"/>
              <w:ind w:left="0" w:firstLine="0"/>
              <w:jc w:val="right"/>
              <w:rPr>
                <w:rFonts w:eastAsia="Times New Roman"/>
                <w:b/>
                <w:bCs/>
                <w:kern w:val="0"/>
                <w:sz w:val="22"/>
                <w:szCs w:val="22"/>
                <w14:ligatures w14:val="none"/>
              </w:rPr>
            </w:pPr>
            <w:r w:rsidRPr="00546E1F">
              <w:rPr>
                <w:rFonts w:eastAsia="Times New Roman"/>
                <w:b/>
                <w:bCs/>
                <w:kern w:val="0"/>
                <w:sz w:val="22"/>
                <w:szCs w:val="22"/>
                <w14:ligatures w14:val="none"/>
              </w:rPr>
              <w:t>£35.00</w:t>
            </w:r>
          </w:p>
        </w:tc>
        <w:tc>
          <w:tcPr>
            <w:tcW w:w="944" w:type="dxa"/>
            <w:tcBorders>
              <w:top w:val="double" w:sz="6" w:space="0" w:color="4F81BD"/>
              <w:left w:val="nil"/>
              <w:bottom w:val="single" w:sz="4" w:space="0" w:color="95B3D7"/>
              <w:right w:val="nil"/>
            </w:tcBorders>
            <w:noWrap/>
            <w:vAlign w:val="bottom"/>
            <w:hideMark/>
          </w:tcPr>
          <w:p w14:paraId="79EECAF9" w14:textId="77777777" w:rsidR="00546E1F" w:rsidRPr="00546E1F" w:rsidRDefault="00546E1F" w:rsidP="00546E1F">
            <w:pPr>
              <w:spacing w:after="0" w:line="240" w:lineRule="auto"/>
              <w:ind w:left="0" w:firstLine="0"/>
              <w:jc w:val="right"/>
              <w:rPr>
                <w:rFonts w:eastAsia="Times New Roman"/>
                <w:b/>
                <w:bCs/>
                <w:kern w:val="0"/>
                <w:sz w:val="22"/>
                <w:szCs w:val="22"/>
                <w14:ligatures w14:val="none"/>
              </w:rPr>
            </w:pPr>
            <w:r w:rsidRPr="00546E1F">
              <w:rPr>
                <w:rFonts w:eastAsia="Times New Roman"/>
                <w:b/>
                <w:bCs/>
                <w:kern w:val="0"/>
                <w:sz w:val="22"/>
                <w:szCs w:val="22"/>
                <w14:ligatures w14:val="none"/>
              </w:rPr>
              <w:t>£592.88</w:t>
            </w:r>
          </w:p>
        </w:tc>
        <w:tc>
          <w:tcPr>
            <w:tcW w:w="2008" w:type="dxa"/>
            <w:tcBorders>
              <w:top w:val="double" w:sz="6" w:space="0" w:color="4F81BD"/>
              <w:left w:val="nil"/>
              <w:bottom w:val="single" w:sz="4" w:space="0" w:color="95B3D7"/>
              <w:right w:val="nil"/>
            </w:tcBorders>
            <w:noWrap/>
            <w:vAlign w:val="bottom"/>
            <w:hideMark/>
          </w:tcPr>
          <w:p w14:paraId="58EDB787" w14:textId="77777777" w:rsidR="00546E1F" w:rsidRPr="00546E1F" w:rsidRDefault="00546E1F" w:rsidP="00546E1F">
            <w:pPr>
              <w:spacing w:after="0" w:line="240" w:lineRule="auto"/>
              <w:ind w:left="0" w:firstLine="0"/>
              <w:jc w:val="right"/>
              <w:rPr>
                <w:rFonts w:eastAsia="Times New Roman"/>
                <w:b/>
                <w:bCs/>
                <w:kern w:val="0"/>
                <w:sz w:val="22"/>
                <w:szCs w:val="22"/>
                <w14:ligatures w14:val="none"/>
              </w:rPr>
            </w:pPr>
          </w:p>
        </w:tc>
        <w:tc>
          <w:tcPr>
            <w:tcW w:w="3416" w:type="dxa"/>
            <w:tcBorders>
              <w:top w:val="double" w:sz="6" w:space="0" w:color="4F81BD"/>
              <w:left w:val="nil"/>
              <w:bottom w:val="single" w:sz="4" w:space="0" w:color="95B3D7"/>
              <w:right w:val="nil"/>
            </w:tcBorders>
            <w:noWrap/>
            <w:vAlign w:val="bottom"/>
            <w:hideMark/>
          </w:tcPr>
          <w:p w14:paraId="32A6A6A9" w14:textId="77777777" w:rsidR="00546E1F" w:rsidRPr="00546E1F" w:rsidRDefault="00546E1F" w:rsidP="00546E1F">
            <w:pPr>
              <w:spacing w:after="0" w:line="240" w:lineRule="auto"/>
              <w:ind w:left="0" w:firstLine="0"/>
              <w:rPr>
                <w:rFonts w:ascii="Times New Roman" w:eastAsia="Times New Roman" w:hAnsi="Times New Roman" w:cs="Times New Roman"/>
                <w:color w:val="auto"/>
                <w:kern w:val="0"/>
                <w:szCs w:val="20"/>
                <w14:ligatures w14:val="none"/>
              </w:rPr>
            </w:pPr>
          </w:p>
        </w:tc>
        <w:tc>
          <w:tcPr>
            <w:tcW w:w="1403" w:type="dxa"/>
            <w:tcBorders>
              <w:top w:val="double" w:sz="6" w:space="0" w:color="4F81BD"/>
              <w:left w:val="nil"/>
              <w:bottom w:val="single" w:sz="4" w:space="0" w:color="95B3D7"/>
              <w:right w:val="single" w:sz="4" w:space="0" w:color="95B3D7"/>
            </w:tcBorders>
            <w:noWrap/>
            <w:vAlign w:val="bottom"/>
            <w:hideMark/>
          </w:tcPr>
          <w:p w14:paraId="3E547B75" w14:textId="77777777" w:rsidR="00546E1F" w:rsidRPr="00546E1F" w:rsidRDefault="00546E1F" w:rsidP="00546E1F">
            <w:pPr>
              <w:spacing w:after="0" w:line="240" w:lineRule="auto"/>
              <w:ind w:left="0" w:firstLine="0"/>
              <w:rPr>
                <w:rFonts w:ascii="Times New Roman" w:eastAsia="Times New Roman" w:hAnsi="Times New Roman" w:cs="Times New Roman"/>
                <w:color w:val="auto"/>
                <w:kern w:val="0"/>
                <w:szCs w:val="20"/>
                <w14:ligatures w14:val="none"/>
              </w:rPr>
            </w:pPr>
          </w:p>
        </w:tc>
      </w:tr>
    </w:tbl>
    <w:p w14:paraId="1A886BA8" w14:textId="77777777" w:rsidR="00546E1F" w:rsidRDefault="00546E1F" w:rsidP="007D2FA2">
      <w:pPr>
        <w:pStyle w:val="1BodyText"/>
      </w:pPr>
    </w:p>
    <w:sectPr w:rsidR="00546E1F" w:rsidSect="00A32234">
      <w:headerReference w:type="even" r:id="rId11"/>
      <w:headerReference w:type="default" r:id="rId12"/>
      <w:footerReference w:type="even" r:id="rId13"/>
      <w:footerReference w:type="default" r:id="rId14"/>
      <w:headerReference w:type="first" r:id="rId15"/>
      <w:footerReference w:type="first" r:id="rId16"/>
      <w:pgSz w:w="11906" w:h="16838"/>
      <w:pgMar w:top="709" w:right="566" w:bottom="709" w:left="426" w:header="708" w:footer="1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E8641" w14:textId="77777777" w:rsidR="000F7A06" w:rsidRDefault="000F7A06" w:rsidP="002571AA">
      <w:pPr>
        <w:spacing w:after="0" w:line="240" w:lineRule="auto"/>
      </w:pPr>
      <w:r>
        <w:separator/>
      </w:r>
    </w:p>
  </w:endnote>
  <w:endnote w:type="continuationSeparator" w:id="0">
    <w:p w14:paraId="6D390C1D" w14:textId="77777777" w:rsidR="000F7A06" w:rsidRDefault="000F7A06" w:rsidP="00257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D30" w14:textId="77777777" w:rsidR="005E323B" w:rsidRDefault="005E3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E81B" w14:textId="0A46CA57" w:rsidR="00A32234" w:rsidRPr="002571AA" w:rsidRDefault="00A32234" w:rsidP="00A32234">
    <w:pPr>
      <w:tabs>
        <w:tab w:val="left" w:pos="8789"/>
        <w:tab w:val="left" w:pos="8931"/>
        <w:tab w:val="right" w:pos="10566"/>
      </w:tabs>
      <w:spacing w:after="2" w:line="259" w:lineRule="auto"/>
      <w:ind w:left="1134" w:firstLine="0"/>
      <w:rPr>
        <w:sz w:val="22"/>
        <w:szCs w:val="22"/>
      </w:rPr>
    </w:pPr>
    <w:r w:rsidRPr="002571AA">
      <w:rPr>
        <w:sz w:val="22"/>
        <w:szCs w:val="22"/>
      </w:rPr>
      <w:t xml:space="preserve">Sign:  </w:t>
    </w:r>
    <w:r w:rsidRPr="002571AA">
      <w:rPr>
        <w:sz w:val="22"/>
        <w:szCs w:val="22"/>
      </w:rPr>
      <w:tab/>
      <w:t xml:space="preserve">Date: </w:t>
    </w:r>
    <w:r w:rsidR="007A6A8A">
      <w:rPr>
        <w:sz w:val="22"/>
        <w:szCs w:val="22"/>
      </w:rPr>
      <w:t>8</w:t>
    </w:r>
    <w:r w:rsidR="007A6A8A" w:rsidRPr="007A6A8A">
      <w:rPr>
        <w:sz w:val="22"/>
        <w:szCs w:val="22"/>
        <w:vertAlign w:val="superscript"/>
      </w:rPr>
      <w:t>th</w:t>
    </w:r>
    <w:r w:rsidR="007A6A8A">
      <w:rPr>
        <w:sz w:val="22"/>
        <w:szCs w:val="22"/>
      </w:rPr>
      <w:t xml:space="preserve"> June 2026</w:t>
    </w:r>
  </w:p>
  <w:p w14:paraId="2B7D4687" w14:textId="77777777" w:rsidR="00A32234" w:rsidRDefault="00A32234" w:rsidP="00A32234">
    <w:pPr>
      <w:tabs>
        <w:tab w:val="left" w:pos="8789"/>
      </w:tabs>
      <w:spacing w:after="0" w:line="259" w:lineRule="auto"/>
      <w:ind w:left="1134" w:firstLine="0"/>
      <w:rPr>
        <w:b/>
        <w:sz w:val="22"/>
        <w:szCs w:val="22"/>
      </w:rPr>
    </w:pPr>
    <w:r w:rsidRPr="002571AA">
      <w:rPr>
        <w:sz w:val="22"/>
        <w:szCs w:val="22"/>
      </w:rPr>
      <w:t xml:space="preserve">Chairman: Cllr Sidaway </w:t>
    </w:r>
    <w:r w:rsidRPr="002571AA">
      <w:rPr>
        <w:sz w:val="22"/>
        <w:szCs w:val="22"/>
      </w:rPr>
      <w:tab/>
      <w:t xml:space="preserve">Page </w:t>
    </w:r>
    <w:r w:rsidRPr="002571AA">
      <w:rPr>
        <w:sz w:val="22"/>
        <w:szCs w:val="22"/>
      </w:rPr>
      <w:fldChar w:fldCharType="begin"/>
    </w:r>
    <w:r w:rsidRPr="002571AA">
      <w:rPr>
        <w:sz w:val="22"/>
        <w:szCs w:val="22"/>
      </w:rPr>
      <w:instrText xml:space="preserve"> PAGE   \* MERGEFORMAT </w:instrText>
    </w:r>
    <w:r w:rsidRPr="002571AA">
      <w:rPr>
        <w:sz w:val="22"/>
        <w:szCs w:val="22"/>
      </w:rPr>
      <w:fldChar w:fldCharType="separate"/>
    </w:r>
    <w:r>
      <w:rPr>
        <w:sz w:val="22"/>
        <w:szCs w:val="22"/>
      </w:rPr>
      <w:t>1</w:t>
    </w:r>
    <w:r w:rsidRPr="002571AA">
      <w:rPr>
        <w:b/>
        <w:sz w:val="22"/>
        <w:szCs w:val="22"/>
      </w:rPr>
      <w:fldChar w:fldCharType="end"/>
    </w:r>
    <w:r w:rsidRPr="002571AA">
      <w:rPr>
        <w:sz w:val="22"/>
        <w:szCs w:val="22"/>
      </w:rPr>
      <w:t xml:space="preserve"> of </w:t>
    </w:r>
    <w:r w:rsidRPr="002571AA">
      <w:rPr>
        <w:sz w:val="22"/>
        <w:szCs w:val="22"/>
      </w:rPr>
      <w:fldChar w:fldCharType="begin"/>
    </w:r>
    <w:r w:rsidRPr="002571AA">
      <w:rPr>
        <w:sz w:val="22"/>
        <w:szCs w:val="22"/>
      </w:rPr>
      <w:instrText xml:space="preserve"> NUMPAGES   \* MERGEFORMAT </w:instrText>
    </w:r>
    <w:r w:rsidRPr="002571AA">
      <w:rPr>
        <w:sz w:val="22"/>
        <w:szCs w:val="22"/>
      </w:rPr>
      <w:fldChar w:fldCharType="separate"/>
    </w:r>
    <w:r>
      <w:rPr>
        <w:sz w:val="22"/>
        <w:szCs w:val="22"/>
      </w:rPr>
      <w:t>4</w:t>
    </w:r>
    <w:r w:rsidRPr="002571AA">
      <w:rPr>
        <w:b/>
        <w:sz w:val="22"/>
        <w:szCs w:val="22"/>
      </w:rPr>
      <w:fldChar w:fldCharType="end"/>
    </w:r>
    <w:r w:rsidRPr="002571AA">
      <w:rPr>
        <w:b/>
        <w:sz w:val="22"/>
        <w:szCs w:val="22"/>
      </w:rPr>
      <w:t xml:space="preserve"> </w:t>
    </w:r>
  </w:p>
  <w:p w14:paraId="5D91FFE5" w14:textId="77777777" w:rsidR="00A32234" w:rsidRDefault="00A32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EEC2" w14:textId="5C8A0805" w:rsidR="003F5BD6" w:rsidRPr="002571AA" w:rsidRDefault="003F5BD6" w:rsidP="003F5BD6">
    <w:pPr>
      <w:tabs>
        <w:tab w:val="left" w:pos="8789"/>
        <w:tab w:val="left" w:pos="8931"/>
        <w:tab w:val="right" w:pos="10566"/>
      </w:tabs>
      <w:spacing w:after="2" w:line="259" w:lineRule="auto"/>
      <w:ind w:left="1134" w:firstLine="0"/>
      <w:rPr>
        <w:sz w:val="22"/>
        <w:szCs w:val="22"/>
      </w:rPr>
    </w:pPr>
    <w:r w:rsidRPr="002571AA">
      <w:rPr>
        <w:sz w:val="22"/>
        <w:szCs w:val="22"/>
      </w:rPr>
      <w:t xml:space="preserve">Sign:  </w:t>
    </w:r>
    <w:r w:rsidRPr="002571AA">
      <w:rPr>
        <w:sz w:val="22"/>
        <w:szCs w:val="22"/>
      </w:rPr>
      <w:tab/>
      <w:t>Date:</w:t>
    </w:r>
    <w:r w:rsidR="005B13BA">
      <w:rPr>
        <w:sz w:val="22"/>
        <w:szCs w:val="22"/>
      </w:rPr>
      <w:t xml:space="preserve"> </w:t>
    </w:r>
  </w:p>
  <w:p w14:paraId="4E535FD3" w14:textId="603F6426" w:rsidR="003F5BD6" w:rsidRDefault="003F5BD6" w:rsidP="003F5BD6">
    <w:pPr>
      <w:tabs>
        <w:tab w:val="left" w:pos="8789"/>
      </w:tabs>
      <w:spacing w:after="0" w:line="259" w:lineRule="auto"/>
      <w:ind w:left="1134" w:firstLine="0"/>
      <w:rPr>
        <w:b/>
        <w:sz w:val="22"/>
        <w:szCs w:val="22"/>
      </w:rPr>
    </w:pPr>
    <w:r w:rsidRPr="002571AA">
      <w:rPr>
        <w:sz w:val="22"/>
        <w:szCs w:val="22"/>
      </w:rPr>
      <w:t xml:space="preserve">Chairman: Cllr </w:t>
    </w:r>
    <w:r w:rsidR="00CF6333" w:rsidRPr="00CF6333">
      <w:rPr>
        <w:color w:val="000000" w:themeColor="text1"/>
        <w:sz w:val="22"/>
        <w:szCs w:val="22"/>
      </w:rPr>
      <w:t>Maxey</w:t>
    </w:r>
    <w:r w:rsidRPr="00CF6333">
      <w:rPr>
        <w:color w:val="000000" w:themeColor="text1"/>
        <w:sz w:val="22"/>
        <w:szCs w:val="22"/>
      </w:rPr>
      <w:t xml:space="preserve"> </w:t>
    </w:r>
    <w:r w:rsidRPr="002571AA">
      <w:rPr>
        <w:sz w:val="22"/>
        <w:szCs w:val="22"/>
      </w:rPr>
      <w:tab/>
      <w:t xml:space="preserve">Page </w:t>
    </w:r>
    <w:r w:rsidRPr="002571AA">
      <w:rPr>
        <w:sz w:val="22"/>
        <w:szCs w:val="22"/>
      </w:rPr>
      <w:fldChar w:fldCharType="begin"/>
    </w:r>
    <w:r w:rsidRPr="002571AA">
      <w:rPr>
        <w:sz w:val="22"/>
        <w:szCs w:val="22"/>
      </w:rPr>
      <w:instrText xml:space="preserve"> PAGE   \* MERGEFORMAT </w:instrText>
    </w:r>
    <w:r w:rsidRPr="002571AA">
      <w:rPr>
        <w:sz w:val="22"/>
        <w:szCs w:val="22"/>
      </w:rPr>
      <w:fldChar w:fldCharType="separate"/>
    </w:r>
    <w:r>
      <w:rPr>
        <w:sz w:val="22"/>
      </w:rPr>
      <w:t>2</w:t>
    </w:r>
    <w:r w:rsidRPr="002571AA">
      <w:rPr>
        <w:b/>
        <w:sz w:val="22"/>
        <w:szCs w:val="22"/>
      </w:rPr>
      <w:fldChar w:fldCharType="end"/>
    </w:r>
    <w:r w:rsidRPr="002571AA">
      <w:rPr>
        <w:sz w:val="22"/>
        <w:szCs w:val="22"/>
      </w:rPr>
      <w:t xml:space="preserve"> of </w:t>
    </w:r>
    <w:r w:rsidRPr="002571AA">
      <w:rPr>
        <w:sz w:val="22"/>
        <w:szCs w:val="22"/>
      </w:rPr>
      <w:fldChar w:fldCharType="begin"/>
    </w:r>
    <w:r w:rsidRPr="002571AA">
      <w:rPr>
        <w:sz w:val="22"/>
        <w:szCs w:val="22"/>
      </w:rPr>
      <w:instrText xml:space="preserve"> NUMPAGES   \* MERGEFORMAT </w:instrText>
    </w:r>
    <w:r w:rsidRPr="002571AA">
      <w:rPr>
        <w:sz w:val="22"/>
        <w:szCs w:val="22"/>
      </w:rPr>
      <w:fldChar w:fldCharType="separate"/>
    </w:r>
    <w:r>
      <w:rPr>
        <w:sz w:val="22"/>
      </w:rPr>
      <w:t>4</w:t>
    </w:r>
    <w:r w:rsidRPr="002571AA">
      <w:rPr>
        <w:b/>
        <w:sz w:val="22"/>
        <w:szCs w:val="22"/>
      </w:rPr>
      <w:fldChar w:fldCharType="end"/>
    </w:r>
    <w:r w:rsidRPr="002571AA">
      <w:rPr>
        <w:b/>
        <w:sz w:val="22"/>
        <w:szCs w:val="22"/>
      </w:rPr>
      <w:t xml:space="preserve"> </w:t>
    </w:r>
  </w:p>
  <w:p w14:paraId="3FC709FA" w14:textId="77777777" w:rsidR="003F5BD6" w:rsidRPr="003F5BD6" w:rsidRDefault="003F5BD6" w:rsidP="003F5BD6">
    <w:pPr>
      <w:tabs>
        <w:tab w:val="left" w:pos="8789"/>
      </w:tabs>
      <w:spacing w:after="0" w:line="259" w:lineRule="auto"/>
      <w:ind w:left="1134" w:firstLine="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6FAA7" w14:textId="77777777" w:rsidR="000F7A06" w:rsidRDefault="000F7A06" w:rsidP="002571AA">
      <w:pPr>
        <w:spacing w:after="0" w:line="240" w:lineRule="auto"/>
      </w:pPr>
      <w:r>
        <w:separator/>
      </w:r>
    </w:p>
  </w:footnote>
  <w:footnote w:type="continuationSeparator" w:id="0">
    <w:p w14:paraId="75DBA0CC" w14:textId="77777777" w:rsidR="000F7A06" w:rsidRDefault="000F7A06" w:rsidP="00257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3FF9" w14:textId="5F65AD12" w:rsidR="005E323B" w:rsidRDefault="000F7A06">
    <w:pPr>
      <w:pStyle w:val="Header"/>
    </w:pPr>
    <w:r>
      <w:rPr>
        <w:noProof/>
      </w:rPr>
      <w:pict w14:anchorId="7B0DE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480.85pt;height:288.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3635C" w14:textId="21A47CC4" w:rsidR="005E323B" w:rsidRDefault="000F7A06">
    <w:pPr>
      <w:pStyle w:val="Header"/>
    </w:pPr>
    <w:r>
      <w:rPr>
        <w:noProof/>
      </w:rPr>
      <w:pict w14:anchorId="474E4B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480.85pt;height:288.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2D39" w14:textId="3A7616F9" w:rsidR="003F188B" w:rsidRPr="002571AA" w:rsidRDefault="000F7A06" w:rsidP="003F188B">
    <w:pPr>
      <w:pStyle w:val="Title"/>
      <w:ind w:left="142"/>
      <w:rPr>
        <w:rFonts w:ascii="Calibri" w:hAnsi="Calibri" w:cs="Calibri"/>
        <w:b/>
        <w:bCs/>
        <w:sz w:val="44"/>
        <w:szCs w:val="44"/>
      </w:rPr>
    </w:pPr>
    <w:r>
      <w:rPr>
        <w:noProof/>
      </w:rPr>
      <w:pict w14:anchorId="1DE6CD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left:0;text-align:left;margin-left:0;margin-top:0;width:480.85pt;height:288.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3F188B" w:rsidRPr="002571AA">
      <w:rPr>
        <w:rFonts w:ascii="Calibri" w:hAnsi="Calibri" w:cs="Calibri"/>
        <w:b/>
        <w:bCs/>
        <w:sz w:val="44"/>
        <w:szCs w:val="44"/>
      </w:rPr>
      <w:t xml:space="preserve">BROADSTONE TOWN COUNCIL </w:t>
    </w:r>
  </w:p>
  <w:p w14:paraId="6905F14B" w14:textId="50D12658" w:rsidR="003F188B" w:rsidRDefault="003F188B" w:rsidP="003F188B">
    <w:pPr>
      <w:pStyle w:val="NoSpacing"/>
    </w:pPr>
    <w:r w:rsidRPr="00924269">
      <w:t>Minutes of Broadstone Town Council</w:t>
    </w:r>
    <w:r w:rsidR="009C55D5">
      <w:t xml:space="preserve">, </w:t>
    </w:r>
    <w:r w:rsidR="00C63F70">
      <w:t>Finance &amp; Governance</w:t>
    </w:r>
    <w:r w:rsidR="009C55D5">
      <w:t xml:space="preserve"> </w:t>
    </w:r>
    <w:r w:rsidR="00C63F70">
      <w:t xml:space="preserve">Committee </w:t>
    </w:r>
    <w:r w:rsidR="009C55D5">
      <w:t xml:space="preserve">Meeting </w:t>
    </w:r>
    <w:r w:rsidRPr="00924269">
      <w:t xml:space="preserve">held on </w:t>
    </w:r>
    <w:r w:rsidR="002B0F0D" w:rsidRPr="002B0F0D">
      <w:rPr>
        <w:color w:val="000000" w:themeColor="text1"/>
      </w:rPr>
      <w:t>10</w:t>
    </w:r>
    <w:r w:rsidR="002B0F0D" w:rsidRPr="002B0F0D">
      <w:rPr>
        <w:color w:val="000000" w:themeColor="text1"/>
        <w:vertAlign w:val="superscript"/>
      </w:rPr>
      <w:t>th</w:t>
    </w:r>
    <w:r w:rsidR="002B0F0D" w:rsidRPr="002B0F0D">
      <w:rPr>
        <w:color w:val="000000" w:themeColor="text1"/>
      </w:rPr>
      <w:t xml:space="preserve"> July 2026</w:t>
    </w:r>
    <w:r w:rsidRPr="002B0F0D">
      <w:rPr>
        <w:color w:val="000000" w:themeColor="text1"/>
      </w:rPr>
      <w:t xml:space="preserve"> </w:t>
    </w:r>
    <w:r w:rsidRPr="00924269">
      <w:t>in the North</w:t>
    </w:r>
    <w:r w:rsidR="00FD2CFF">
      <w:t>R</w:t>
    </w:r>
    <w:r w:rsidRPr="00924269">
      <w:t xml:space="preserve">each Annex, St John’s Church. The meeting commenced at </w:t>
    </w:r>
    <w:r w:rsidR="007238FC">
      <w:t>15:45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9B8"/>
    <w:multiLevelType w:val="hybridMultilevel"/>
    <w:tmpl w:val="FCE0BE30"/>
    <w:lvl w:ilvl="0" w:tplc="23861640">
      <w:start w:val="1"/>
      <w:numFmt w:val="lowerLetter"/>
      <w:lvlText w:val="%1."/>
      <w:lvlJc w:val="left"/>
      <w:pPr>
        <w:ind w:left="1484" w:hanging="360"/>
      </w:pPr>
      <w:rPr>
        <w:rFonts w:hint="default"/>
      </w:rPr>
    </w:lvl>
    <w:lvl w:ilvl="1" w:tplc="08090019" w:tentative="1">
      <w:start w:val="1"/>
      <w:numFmt w:val="lowerLetter"/>
      <w:lvlText w:val="%2."/>
      <w:lvlJc w:val="left"/>
      <w:pPr>
        <w:ind w:left="2204" w:hanging="360"/>
      </w:pPr>
    </w:lvl>
    <w:lvl w:ilvl="2" w:tplc="0809001B" w:tentative="1">
      <w:start w:val="1"/>
      <w:numFmt w:val="lowerRoman"/>
      <w:lvlText w:val="%3."/>
      <w:lvlJc w:val="right"/>
      <w:pPr>
        <w:ind w:left="2924" w:hanging="180"/>
      </w:pPr>
    </w:lvl>
    <w:lvl w:ilvl="3" w:tplc="0809000F" w:tentative="1">
      <w:start w:val="1"/>
      <w:numFmt w:val="decimal"/>
      <w:lvlText w:val="%4."/>
      <w:lvlJc w:val="left"/>
      <w:pPr>
        <w:ind w:left="3644" w:hanging="360"/>
      </w:pPr>
    </w:lvl>
    <w:lvl w:ilvl="4" w:tplc="08090019" w:tentative="1">
      <w:start w:val="1"/>
      <w:numFmt w:val="lowerLetter"/>
      <w:lvlText w:val="%5."/>
      <w:lvlJc w:val="left"/>
      <w:pPr>
        <w:ind w:left="4364" w:hanging="360"/>
      </w:pPr>
    </w:lvl>
    <w:lvl w:ilvl="5" w:tplc="0809001B" w:tentative="1">
      <w:start w:val="1"/>
      <w:numFmt w:val="lowerRoman"/>
      <w:lvlText w:val="%6."/>
      <w:lvlJc w:val="right"/>
      <w:pPr>
        <w:ind w:left="5084" w:hanging="180"/>
      </w:pPr>
    </w:lvl>
    <w:lvl w:ilvl="6" w:tplc="0809000F" w:tentative="1">
      <w:start w:val="1"/>
      <w:numFmt w:val="decimal"/>
      <w:lvlText w:val="%7."/>
      <w:lvlJc w:val="left"/>
      <w:pPr>
        <w:ind w:left="5804" w:hanging="360"/>
      </w:pPr>
    </w:lvl>
    <w:lvl w:ilvl="7" w:tplc="08090019" w:tentative="1">
      <w:start w:val="1"/>
      <w:numFmt w:val="lowerLetter"/>
      <w:lvlText w:val="%8."/>
      <w:lvlJc w:val="left"/>
      <w:pPr>
        <w:ind w:left="6524" w:hanging="360"/>
      </w:pPr>
    </w:lvl>
    <w:lvl w:ilvl="8" w:tplc="0809001B" w:tentative="1">
      <w:start w:val="1"/>
      <w:numFmt w:val="lowerRoman"/>
      <w:lvlText w:val="%9."/>
      <w:lvlJc w:val="right"/>
      <w:pPr>
        <w:ind w:left="7244" w:hanging="180"/>
      </w:pPr>
    </w:lvl>
  </w:abstractNum>
  <w:abstractNum w:abstractNumId="1" w15:restartNumberingAfterBreak="0">
    <w:nsid w:val="1EEB5286"/>
    <w:multiLevelType w:val="hybridMultilevel"/>
    <w:tmpl w:val="8BA00358"/>
    <w:lvl w:ilvl="0" w:tplc="58EA5F12">
      <w:start w:val="1"/>
      <w:numFmt w:val="lowerLetter"/>
      <w:lvlText w:val="%1."/>
      <w:lvlJc w:val="left"/>
      <w:pPr>
        <w:ind w:left="1484" w:hanging="360"/>
      </w:pPr>
      <w:rPr>
        <w:rFonts w:hint="default"/>
      </w:rPr>
    </w:lvl>
    <w:lvl w:ilvl="1" w:tplc="08090019" w:tentative="1">
      <w:start w:val="1"/>
      <w:numFmt w:val="lowerLetter"/>
      <w:lvlText w:val="%2."/>
      <w:lvlJc w:val="left"/>
      <w:pPr>
        <w:ind w:left="2204" w:hanging="360"/>
      </w:pPr>
    </w:lvl>
    <w:lvl w:ilvl="2" w:tplc="0809001B" w:tentative="1">
      <w:start w:val="1"/>
      <w:numFmt w:val="lowerRoman"/>
      <w:lvlText w:val="%3."/>
      <w:lvlJc w:val="right"/>
      <w:pPr>
        <w:ind w:left="2924" w:hanging="180"/>
      </w:pPr>
    </w:lvl>
    <w:lvl w:ilvl="3" w:tplc="0809000F" w:tentative="1">
      <w:start w:val="1"/>
      <w:numFmt w:val="decimal"/>
      <w:lvlText w:val="%4."/>
      <w:lvlJc w:val="left"/>
      <w:pPr>
        <w:ind w:left="3644" w:hanging="360"/>
      </w:pPr>
    </w:lvl>
    <w:lvl w:ilvl="4" w:tplc="08090019" w:tentative="1">
      <w:start w:val="1"/>
      <w:numFmt w:val="lowerLetter"/>
      <w:lvlText w:val="%5."/>
      <w:lvlJc w:val="left"/>
      <w:pPr>
        <w:ind w:left="4364" w:hanging="360"/>
      </w:pPr>
    </w:lvl>
    <w:lvl w:ilvl="5" w:tplc="0809001B" w:tentative="1">
      <w:start w:val="1"/>
      <w:numFmt w:val="lowerRoman"/>
      <w:lvlText w:val="%6."/>
      <w:lvlJc w:val="right"/>
      <w:pPr>
        <w:ind w:left="5084" w:hanging="180"/>
      </w:pPr>
    </w:lvl>
    <w:lvl w:ilvl="6" w:tplc="0809000F" w:tentative="1">
      <w:start w:val="1"/>
      <w:numFmt w:val="decimal"/>
      <w:lvlText w:val="%7."/>
      <w:lvlJc w:val="left"/>
      <w:pPr>
        <w:ind w:left="5804" w:hanging="360"/>
      </w:pPr>
    </w:lvl>
    <w:lvl w:ilvl="7" w:tplc="08090019" w:tentative="1">
      <w:start w:val="1"/>
      <w:numFmt w:val="lowerLetter"/>
      <w:lvlText w:val="%8."/>
      <w:lvlJc w:val="left"/>
      <w:pPr>
        <w:ind w:left="6524" w:hanging="360"/>
      </w:pPr>
    </w:lvl>
    <w:lvl w:ilvl="8" w:tplc="0809001B" w:tentative="1">
      <w:start w:val="1"/>
      <w:numFmt w:val="lowerRoman"/>
      <w:lvlText w:val="%9."/>
      <w:lvlJc w:val="right"/>
      <w:pPr>
        <w:ind w:left="7244" w:hanging="180"/>
      </w:pPr>
    </w:lvl>
  </w:abstractNum>
  <w:abstractNum w:abstractNumId="2" w15:restartNumberingAfterBreak="0">
    <w:nsid w:val="3E947723"/>
    <w:multiLevelType w:val="hybridMultilevel"/>
    <w:tmpl w:val="7C125148"/>
    <w:lvl w:ilvl="0" w:tplc="21B0C356">
      <w:start w:val="1"/>
      <w:numFmt w:val="decimal"/>
      <w:lvlText w:val="0526-%1."/>
      <w:lvlJc w:val="left"/>
      <w:pPr>
        <w:ind w:left="1858" w:hanging="360"/>
      </w:pPr>
      <w:rPr>
        <w:rFonts w:hint="default"/>
      </w:rPr>
    </w:lvl>
    <w:lvl w:ilvl="1" w:tplc="B0145F74">
      <w:start w:val="1"/>
      <w:numFmt w:val="decimal"/>
      <w:pStyle w:val="1ItemTitle"/>
      <w:lvlText w:val="F:0726-%2."/>
      <w:lvlJc w:val="left"/>
      <w:pPr>
        <w:ind w:left="2629" w:hanging="360"/>
      </w:pPr>
      <w:rPr>
        <w:rFonts w:hint="default"/>
        <w:b/>
        <w:bCs/>
      </w:rPr>
    </w:lvl>
    <w:lvl w:ilvl="2" w:tplc="84785AE0">
      <w:start w:val="1"/>
      <w:numFmt w:val="lowerLetter"/>
      <w:lvlText w:val="%3."/>
      <w:lvlJc w:val="left"/>
      <w:pPr>
        <w:ind w:left="2340" w:hanging="360"/>
      </w:pPr>
      <w:rPr>
        <w:rFonts w:hint="default"/>
      </w:rPr>
    </w:lvl>
    <w:lvl w:ilvl="3" w:tplc="A580ABC6">
      <w:start w:val="3"/>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506EAE"/>
    <w:multiLevelType w:val="hybridMultilevel"/>
    <w:tmpl w:val="3ED26B7A"/>
    <w:lvl w:ilvl="0" w:tplc="934094B4">
      <w:start w:val="1"/>
      <w:numFmt w:val="decimal"/>
      <w:lvlText w:val="%1."/>
      <w:lvlJc w:val="left"/>
      <w:pPr>
        <w:ind w:left="1147" w:hanging="1005"/>
      </w:pPr>
      <w:rPr>
        <w:rFonts w:hint="default"/>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453603587">
    <w:abstractNumId w:val="2"/>
  </w:num>
  <w:num w:numId="2" w16cid:durableId="1295597820">
    <w:abstractNumId w:val="3"/>
  </w:num>
  <w:num w:numId="3" w16cid:durableId="1668823133">
    <w:abstractNumId w:val="0"/>
  </w:num>
  <w:num w:numId="4" w16cid:durableId="884947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AA"/>
    <w:rsid w:val="00001C5C"/>
    <w:rsid w:val="000169DA"/>
    <w:rsid w:val="00030568"/>
    <w:rsid w:val="000574DD"/>
    <w:rsid w:val="00096F98"/>
    <w:rsid w:val="00097671"/>
    <w:rsid w:val="000B4C8E"/>
    <w:rsid w:val="000E664F"/>
    <w:rsid w:val="000E6EAE"/>
    <w:rsid w:val="000F480D"/>
    <w:rsid w:val="000F7A06"/>
    <w:rsid w:val="000F7D7A"/>
    <w:rsid w:val="00135A1A"/>
    <w:rsid w:val="001378B5"/>
    <w:rsid w:val="00192A10"/>
    <w:rsid w:val="001B2320"/>
    <w:rsid w:val="001C163F"/>
    <w:rsid w:val="001C5342"/>
    <w:rsid w:val="001F44F9"/>
    <w:rsid w:val="002571AA"/>
    <w:rsid w:val="00274637"/>
    <w:rsid w:val="00283D6D"/>
    <w:rsid w:val="00297062"/>
    <w:rsid w:val="00297DF9"/>
    <w:rsid w:val="002B0F0D"/>
    <w:rsid w:val="002C2A7C"/>
    <w:rsid w:val="00332882"/>
    <w:rsid w:val="00350D00"/>
    <w:rsid w:val="00372C2C"/>
    <w:rsid w:val="00374D0A"/>
    <w:rsid w:val="00375B0B"/>
    <w:rsid w:val="003B3834"/>
    <w:rsid w:val="003C3D76"/>
    <w:rsid w:val="003F188B"/>
    <w:rsid w:val="003F5BD6"/>
    <w:rsid w:val="0041478B"/>
    <w:rsid w:val="0042609B"/>
    <w:rsid w:val="00430213"/>
    <w:rsid w:val="00446826"/>
    <w:rsid w:val="00464AAE"/>
    <w:rsid w:val="00481145"/>
    <w:rsid w:val="00497535"/>
    <w:rsid w:val="004A7FAF"/>
    <w:rsid w:val="004B60E0"/>
    <w:rsid w:val="004F3A73"/>
    <w:rsid w:val="005056AA"/>
    <w:rsid w:val="00510951"/>
    <w:rsid w:val="00524E60"/>
    <w:rsid w:val="00541AAE"/>
    <w:rsid w:val="00546E1F"/>
    <w:rsid w:val="00586C21"/>
    <w:rsid w:val="005B13BA"/>
    <w:rsid w:val="005B4E70"/>
    <w:rsid w:val="005D370E"/>
    <w:rsid w:val="005E323B"/>
    <w:rsid w:val="00621F8D"/>
    <w:rsid w:val="0062405F"/>
    <w:rsid w:val="006754A3"/>
    <w:rsid w:val="006A1C8D"/>
    <w:rsid w:val="006B3D01"/>
    <w:rsid w:val="006D35E4"/>
    <w:rsid w:val="006D7DEE"/>
    <w:rsid w:val="007238FC"/>
    <w:rsid w:val="007423FE"/>
    <w:rsid w:val="00782BAC"/>
    <w:rsid w:val="007A51FF"/>
    <w:rsid w:val="007A6A8A"/>
    <w:rsid w:val="007C0F9B"/>
    <w:rsid w:val="007C4C5F"/>
    <w:rsid w:val="007D2FA2"/>
    <w:rsid w:val="00804EBB"/>
    <w:rsid w:val="008111A2"/>
    <w:rsid w:val="0082695E"/>
    <w:rsid w:val="00891AEC"/>
    <w:rsid w:val="008A5D22"/>
    <w:rsid w:val="008A745D"/>
    <w:rsid w:val="008C40B1"/>
    <w:rsid w:val="008D1B69"/>
    <w:rsid w:val="008E1F6E"/>
    <w:rsid w:val="008F7540"/>
    <w:rsid w:val="00926950"/>
    <w:rsid w:val="009A0CE0"/>
    <w:rsid w:val="009A6706"/>
    <w:rsid w:val="009B433C"/>
    <w:rsid w:val="009C55D5"/>
    <w:rsid w:val="009D2955"/>
    <w:rsid w:val="009D31B3"/>
    <w:rsid w:val="009F1826"/>
    <w:rsid w:val="00A128DE"/>
    <w:rsid w:val="00A263AC"/>
    <w:rsid w:val="00A32234"/>
    <w:rsid w:val="00A404D0"/>
    <w:rsid w:val="00A51C6E"/>
    <w:rsid w:val="00A822CC"/>
    <w:rsid w:val="00A914F2"/>
    <w:rsid w:val="00AB2152"/>
    <w:rsid w:val="00AD1239"/>
    <w:rsid w:val="00AD19FB"/>
    <w:rsid w:val="00AE3913"/>
    <w:rsid w:val="00AE6CCD"/>
    <w:rsid w:val="00B03833"/>
    <w:rsid w:val="00B110DA"/>
    <w:rsid w:val="00B13556"/>
    <w:rsid w:val="00B666AA"/>
    <w:rsid w:val="00B77DD1"/>
    <w:rsid w:val="00BA4263"/>
    <w:rsid w:val="00BB5BF5"/>
    <w:rsid w:val="00BC583B"/>
    <w:rsid w:val="00BF41BD"/>
    <w:rsid w:val="00C12B4B"/>
    <w:rsid w:val="00C44997"/>
    <w:rsid w:val="00C508F4"/>
    <w:rsid w:val="00C63F70"/>
    <w:rsid w:val="00C7080A"/>
    <w:rsid w:val="00C82CA6"/>
    <w:rsid w:val="00C876FD"/>
    <w:rsid w:val="00CA1034"/>
    <w:rsid w:val="00CA6984"/>
    <w:rsid w:val="00CB5C95"/>
    <w:rsid w:val="00CC44F5"/>
    <w:rsid w:val="00CF6333"/>
    <w:rsid w:val="00D429BA"/>
    <w:rsid w:val="00D60EDB"/>
    <w:rsid w:val="00D7685C"/>
    <w:rsid w:val="00DA3937"/>
    <w:rsid w:val="00DA6095"/>
    <w:rsid w:val="00DC0AAA"/>
    <w:rsid w:val="00E24F20"/>
    <w:rsid w:val="00E61D16"/>
    <w:rsid w:val="00EA7B75"/>
    <w:rsid w:val="00F22431"/>
    <w:rsid w:val="00F34C73"/>
    <w:rsid w:val="00F5439D"/>
    <w:rsid w:val="00F61FB8"/>
    <w:rsid w:val="00F739FC"/>
    <w:rsid w:val="00F860C0"/>
    <w:rsid w:val="00F95DA7"/>
    <w:rsid w:val="00FB7785"/>
    <w:rsid w:val="00FD2CFF"/>
    <w:rsid w:val="00FD54D6"/>
    <w:rsid w:val="00FF1F4D"/>
    <w:rsid w:val="00FF2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0ADA9"/>
  <w15:chartTrackingRefBased/>
  <w15:docId w15:val="{487585FD-4725-418C-A114-C3A06D49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1AA"/>
    <w:pPr>
      <w:spacing w:after="4" w:line="249" w:lineRule="auto"/>
      <w:ind w:left="228" w:hanging="10"/>
    </w:pPr>
    <w:rPr>
      <w:rFonts w:ascii="Calibri" w:eastAsia="Calibri" w:hAnsi="Calibri" w:cs="Calibri"/>
      <w:color w:val="000000"/>
      <w:sz w:val="20"/>
      <w:szCs w:val="24"/>
      <w:lang w:eastAsia="en-GB"/>
    </w:rPr>
  </w:style>
  <w:style w:type="paragraph" w:styleId="Heading1">
    <w:name w:val="heading 1"/>
    <w:aliases w:val="Present Title"/>
    <w:basedOn w:val="Normal"/>
    <w:next w:val="Normal"/>
    <w:link w:val="Heading1Char"/>
    <w:uiPriority w:val="9"/>
    <w:qFormat/>
    <w:rsid w:val="002571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71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71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71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71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71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1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1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1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esent Title Char"/>
    <w:basedOn w:val="DefaultParagraphFont"/>
    <w:link w:val="Heading1"/>
    <w:uiPriority w:val="9"/>
    <w:rsid w:val="002571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1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1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1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1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1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1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1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1AA"/>
    <w:rPr>
      <w:rFonts w:eastAsiaTheme="majorEastAsia" w:cstheme="majorBidi"/>
      <w:color w:val="272727" w:themeColor="text1" w:themeTint="D8"/>
    </w:rPr>
  </w:style>
  <w:style w:type="paragraph" w:styleId="Title">
    <w:name w:val="Title"/>
    <w:basedOn w:val="Normal"/>
    <w:next w:val="Normal"/>
    <w:link w:val="TitleChar"/>
    <w:uiPriority w:val="10"/>
    <w:qFormat/>
    <w:rsid w:val="002571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1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1AA"/>
    <w:pPr>
      <w:numPr>
        <w:ilvl w:val="1"/>
      </w:numPr>
      <w:ind w:left="228"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1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1AA"/>
    <w:pPr>
      <w:spacing w:before="160"/>
      <w:jc w:val="center"/>
    </w:pPr>
    <w:rPr>
      <w:i/>
      <w:iCs/>
      <w:color w:val="404040" w:themeColor="text1" w:themeTint="BF"/>
    </w:rPr>
  </w:style>
  <w:style w:type="character" w:customStyle="1" w:styleId="QuoteChar">
    <w:name w:val="Quote Char"/>
    <w:basedOn w:val="DefaultParagraphFont"/>
    <w:link w:val="Quote"/>
    <w:uiPriority w:val="29"/>
    <w:rsid w:val="002571AA"/>
    <w:rPr>
      <w:i/>
      <w:iCs/>
      <w:color w:val="404040" w:themeColor="text1" w:themeTint="BF"/>
    </w:rPr>
  </w:style>
  <w:style w:type="paragraph" w:styleId="ListParagraph">
    <w:name w:val="List Paragraph"/>
    <w:basedOn w:val="Normal"/>
    <w:uiPriority w:val="34"/>
    <w:qFormat/>
    <w:rsid w:val="002571AA"/>
    <w:pPr>
      <w:ind w:left="720"/>
      <w:contextualSpacing/>
    </w:pPr>
  </w:style>
  <w:style w:type="character" w:styleId="IntenseEmphasis">
    <w:name w:val="Intense Emphasis"/>
    <w:basedOn w:val="DefaultParagraphFont"/>
    <w:uiPriority w:val="21"/>
    <w:qFormat/>
    <w:rsid w:val="002571AA"/>
    <w:rPr>
      <w:i/>
      <w:iCs/>
      <w:color w:val="0F4761" w:themeColor="accent1" w:themeShade="BF"/>
    </w:rPr>
  </w:style>
  <w:style w:type="paragraph" w:styleId="IntenseQuote">
    <w:name w:val="Intense Quote"/>
    <w:basedOn w:val="Normal"/>
    <w:next w:val="Normal"/>
    <w:link w:val="IntenseQuoteChar"/>
    <w:uiPriority w:val="30"/>
    <w:qFormat/>
    <w:rsid w:val="002571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71AA"/>
    <w:rPr>
      <w:i/>
      <w:iCs/>
      <w:color w:val="0F4761" w:themeColor="accent1" w:themeShade="BF"/>
    </w:rPr>
  </w:style>
  <w:style w:type="character" w:styleId="IntenseReference">
    <w:name w:val="Intense Reference"/>
    <w:basedOn w:val="DefaultParagraphFont"/>
    <w:uiPriority w:val="32"/>
    <w:qFormat/>
    <w:rsid w:val="002571AA"/>
    <w:rPr>
      <w:b/>
      <w:bCs/>
      <w:smallCaps/>
      <w:color w:val="0F4761" w:themeColor="accent1" w:themeShade="BF"/>
      <w:spacing w:val="5"/>
    </w:rPr>
  </w:style>
  <w:style w:type="paragraph" w:styleId="NoSpacing">
    <w:name w:val="No Spacing"/>
    <w:aliases w:val="Title Text"/>
    <w:uiPriority w:val="1"/>
    <w:qFormat/>
    <w:rsid w:val="002571AA"/>
    <w:pPr>
      <w:spacing w:after="0" w:line="240" w:lineRule="auto"/>
      <w:ind w:left="142"/>
    </w:pPr>
    <w:rPr>
      <w:rFonts w:ascii="Calibri" w:eastAsia="Calibri" w:hAnsi="Calibri" w:cs="Calibri"/>
      <w:color w:val="000000"/>
      <w:sz w:val="24"/>
      <w:szCs w:val="24"/>
      <w:lang w:eastAsia="en-GB"/>
    </w:rPr>
  </w:style>
  <w:style w:type="paragraph" w:customStyle="1" w:styleId="1BodyText">
    <w:name w:val="1 Body Text"/>
    <w:basedOn w:val="Heading1"/>
    <w:link w:val="1BodyTextChar"/>
    <w:qFormat/>
    <w:rsid w:val="007D2FA2"/>
    <w:pPr>
      <w:keepNext w:val="0"/>
      <w:keepLines w:val="0"/>
      <w:spacing w:before="0" w:after="0" w:line="240" w:lineRule="auto"/>
      <w:ind w:left="1418" w:right="74" w:hanging="11"/>
    </w:pPr>
    <w:rPr>
      <w:rFonts w:ascii="Calibri" w:eastAsia="Calibri" w:hAnsi="Calibri" w:cs="Calibri"/>
      <w:color w:val="000000"/>
      <w:sz w:val="24"/>
      <w:szCs w:val="24"/>
    </w:rPr>
  </w:style>
  <w:style w:type="character" w:customStyle="1" w:styleId="1BodyTextChar">
    <w:name w:val="1 Body Text Char"/>
    <w:basedOn w:val="Heading1Char"/>
    <w:link w:val="1BodyText"/>
    <w:rsid w:val="007D2FA2"/>
    <w:rPr>
      <w:rFonts w:ascii="Calibri" w:eastAsia="Calibri" w:hAnsi="Calibri" w:cs="Calibri"/>
      <w:color w:val="000000"/>
      <w:sz w:val="24"/>
      <w:szCs w:val="24"/>
      <w:lang w:eastAsia="en-GB"/>
    </w:rPr>
  </w:style>
  <w:style w:type="paragraph" w:customStyle="1" w:styleId="2Present">
    <w:name w:val="2 Present"/>
    <w:basedOn w:val="Heading1"/>
    <w:link w:val="2PresentChar"/>
    <w:qFormat/>
    <w:rsid w:val="002571AA"/>
    <w:pPr>
      <w:keepNext w:val="0"/>
      <w:keepLines w:val="0"/>
      <w:spacing w:before="0" w:after="0" w:line="240" w:lineRule="auto"/>
      <w:ind w:left="141" w:right="3663" w:hanging="11"/>
    </w:pPr>
    <w:rPr>
      <w:rFonts w:ascii="Calibri" w:eastAsia="Calibri" w:hAnsi="Calibri" w:cs="Calibri"/>
      <w:b/>
      <w:bCs/>
      <w:color w:val="000000"/>
      <w:sz w:val="24"/>
      <w:szCs w:val="24"/>
    </w:rPr>
  </w:style>
  <w:style w:type="character" w:customStyle="1" w:styleId="2PresentChar">
    <w:name w:val="2 Present Char"/>
    <w:basedOn w:val="Heading1Char"/>
    <w:link w:val="2Present"/>
    <w:rsid w:val="002571AA"/>
    <w:rPr>
      <w:rFonts w:ascii="Calibri" w:eastAsia="Calibri" w:hAnsi="Calibri" w:cs="Calibri"/>
      <w:b/>
      <w:bCs/>
      <w:color w:val="000000"/>
      <w:sz w:val="24"/>
      <w:szCs w:val="24"/>
      <w:lang w:eastAsia="en-GB"/>
    </w:rPr>
  </w:style>
  <w:style w:type="paragraph" w:customStyle="1" w:styleId="1ItemTitle">
    <w:name w:val="1 Item Title"/>
    <w:basedOn w:val="ListParagraph"/>
    <w:next w:val="1BodyText"/>
    <w:link w:val="1ItemTitleChar"/>
    <w:qFormat/>
    <w:rsid w:val="001C163F"/>
    <w:pPr>
      <w:numPr>
        <w:ilvl w:val="1"/>
        <w:numId w:val="1"/>
      </w:numPr>
      <w:spacing w:before="120" w:after="0" w:line="240" w:lineRule="auto"/>
      <w:ind w:left="1418" w:hanging="1276"/>
      <w:contextualSpacing w:val="0"/>
    </w:pPr>
    <w:rPr>
      <w:b/>
      <w:bCs/>
      <w:sz w:val="24"/>
    </w:rPr>
  </w:style>
  <w:style w:type="character" w:customStyle="1" w:styleId="1ItemTitleChar">
    <w:name w:val="1 Item Title Char"/>
    <w:basedOn w:val="DefaultParagraphFont"/>
    <w:link w:val="1ItemTitle"/>
    <w:rsid w:val="001C163F"/>
    <w:rPr>
      <w:rFonts w:ascii="Calibri" w:eastAsia="Calibri" w:hAnsi="Calibri" w:cs="Calibri"/>
      <w:b/>
      <w:bCs/>
      <w:color w:val="000000"/>
      <w:sz w:val="24"/>
      <w:szCs w:val="24"/>
      <w:lang w:eastAsia="en-GB"/>
    </w:rPr>
  </w:style>
  <w:style w:type="character" w:styleId="Hyperlink">
    <w:name w:val="Hyperlink"/>
    <w:basedOn w:val="DefaultParagraphFont"/>
    <w:uiPriority w:val="99"/>
    <w:unhideWhenUsed/>
    <w:rsid w:val="002571AA"/>
    <w:rPr>
      <w:color w:val="467886" w:themeColor="hyperlink"/>
      <w:u w:val="single"/>
    </w:rPr>
  </w:style>
  <w:style w:type="paragraph" w:styleId="Header">
    <w:name w:val="header"/>
    <w:basedOn w:val="Normal"/>
    <w:link w:val="HeaderChar"/>
    <w:uiPriority w:val="99"/>
    <w:unhideWhenUsed/>
    <w:rsid w:val="002571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1AA"/>
    <w:rPr>
      <w:rFonts w:ascii="Calibri" w:eastAsia="Calibri" w:hAnsi="Calibri" w:cs="Calibri"/>
      <w:color w:val="000000"/>
      <w:sz w:val="20"/>
      <w:szCs w:val="24"/>
      <w:lang w:eastAsia="en-GB"/>
    </w:rPr>
  </w:style>
  <w:style w:type="paragraph" w:styleId="Footer">
    <w:name w:val="footer"/>
    <w:basedOn w:val="Normal"/>
    <w:link w:val="FooterChar"/>
    <w:uiPriority w:val="99"/>
    <w:unhideWhenUsed/>
    <w:rsid w:val="002571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1AA"/>
    <w:rPr>
      <w:rFonts w:ascii="Calibri" w:eastAsia="Calibri" w:hAnsi="Calibri" w:cs="Calibri"/>
      <w:color w:val="000000"/>
      <w:sz w:val="20"/>
      <w:szCs w:val="24"/>
      <w:lang w:eastAsia="en-GB"/>
    </w:rPr>
  </w:style>
  <w:style w:type="character" w:styleId="UnresolvedMention">
    <w:name w:val="Unresolved Mention"/>
    <w:basedOn w:val="DefaultParagraphFont"/>
    <w:uiPriority w:val="99"/>
    <w:semiHidden/>
    <w:unhideWhenUsed/>
    <w:rsid w:val="003B3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9f6f98-79a4-47cd-afd8-d89086f47787">
      <Terms xmlns="http://schemas.microsoft.com/office/infopath/2007/PartnerControls"/>
    </lcf76f155ced4ddcb4097134ff3c332f>
    <TaxCatchAll xmlns="493b7204-9f31-47f3-8555-2ff9018c532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AA9DA3E2160C34593E9C3315AD99693" ma:contentTypeVersion="11" ma:contentTypeDescription="Create a new document." ma:contentTypeScope="" ma:versionID="9821559421c66c5064a15037d4433826">
  <xsd:schema xmlns:xsd="http://www.w3.org/2001/XMLSchema" xmlns:xs="http://www.w3.org/2001/XMLSchema" xmlns:p="http://schemas.microsoft.com/office/2006/metadata/properties" xmlns:ns2="0f9f6f98-79a4-47cd-afd8-d89086f47787" xmlns:ns3="493b7204-9f31-47f3-8555-2ff9018c532e" targetNamespace="http://schemas.microsoft.com/office/2006/metadata/properties" ma:root="true" ma:fieldsID="9d23eaaf4d5e70646bd60c309fff0892" ns2:_="" ns3:_="">
    <xsd:import namespace="0f9f6f98-79a4-47cd-afd8-d89086f47787"/>
    <xsd:import namespace="493b7204-9f31-47f3-8555-2ff9018c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6f98-79a4-47cd-afd8-d89086f47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1f5b6e-3e82-4576-b161-f6fa6ed084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b7204-9f31-47f3-8555-2ff9018c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6e3e9-3ce9-401e-92f6-30b19bc61ccb}" ma:internalName="TaxCatchAll" ma:showField="CatchAllData" ma:web="493b7204-9f31-47f3-8555-2ff9018c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A68D0-1C63-45E5-A733-3E6222017E93}">
  <ds:schemaRefs>
    <ds:schemaRef ds:uri="http://schemas.microsoft.com/sharepoint/v3/contenttype/forms"/>
  </ds:schemaRefs>
</ds:datastoreItem>
</file>

<file path=customXml/itemProps2.xml><?xml version="1.0" encoding="utf-8"?>
<ds:datastoreItem xmlns:ds="http://schemas.openxmlformats.org/officeDocument/2006/customXml" ds:itemID="{64CC6E5E-43ED-4789-BCDA-93D5AFEDE223}">
  <ds:schemaRefs>
    <ds:schemaRef ds:uri="http://schemas.microsoft.com/office/2006/metadata/properties"/>
    <ds:schemaRef ds:uri="http://schemas.microsoft.com/office/infopath/2007/PartnerControls"/>
    <ds:schemaRef ds:uri="0f9f6f98-79a4-47cd-afd8-d89086f47787"/>
    <ds:schemaRef ds:uri="493b7204-9f31-47f3-8555-2ff9018c532e"/>
  </ds:schemaRefs>
</ds:datastoreItem>
</file>

<file path=customXml/itemProps3.xml><?xml version="1.0" encoding="utf-8"?>
<ds:datastoreItem xmlns:ds="http://schemas.openxmlformats.org/officeDocument/2006/customXml" ds:itemID="{2BD36572-F8DF-454B-94B7-D54226B61130}">
  <ds:schemaRefs>
    <ds:schemaRef ds:uri="http://schemas.openxmlformats.org/officeDocument/2006/bibliography"/>
  </ds:schemaRefs>
</ds:datastoreItem>
</file>

<file path=customXml/itemProps4.xml><?xml version="1.0" encoding="utf-8"?>
<ds:datastoreItem xmlns:ds="http://schemas.openxmlformats.org/officeDocument/2006/customXml" ds:itemID="{2509083D-44A1-49A1-8E6B-E5D1E7CDC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6f98-79a4-47cd-afd8-d89086f47787"/>
    <ds:schemaRef ds:uri="493b7204-9f31-47f3-8555-2ff9018c5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520</Words>
  <Characters>2829</Characters>
  <Application>Microsoft Office Word</Application>
  <DocSecurity>0</DocSecurity>
  <Lines>50</Lines>
  <Paragraphs>28</Paragraphs>
  <ScaleCrop>false</ScaleCrop>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Michelle Harrington</cp:lastModifiedBy>
  <cp:revision>70</cp:revision>
  <dcterms:created xsi:type="dcterms:W3CDTF">2026-07-10T10:04:00Z</dcterms:created>
  <dcterms:modified xsi:type="dcterms:W3CDTF">2026-07-22T09:00:00Z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0x010100DAA9DA3E2160C34593E9C3315AD99693</vt:lpwstr>
  </property>
</Properties>
</file>